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ru-RU"/>
        </w:rPr>
      </w:pPr>
      <w:r/>
      <w:bookmarkStart w:id="0" w:name="_GoBack"/>
      <w:r/>
      <w:bookmarkEnd w:id="0"/>
      <w:r>
        <w:rPr>
          <w:b/>
          <w:lang w:val="ru-RU"/>
        </w:rPr>
        <w:t xml:space="preserve">Договор № ________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возмездного оказания услуг 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lang w:val="ru-RU"/>
        </w:rPr>
        <w:t xml:space="preserve">г. </w:t>
      </w:r>
      <w:r>
        <w:rPr>
          <w:lang w:val="ru-RU"/>
        </w:rPr>
        <w:t xml:space="preserve">Владивосток</w:t>
      </w:r>
      <w:r>
        <w:rPr>
          <w:lang w:val="ru-RU"/>
        </w:rPr>
      </w:r>
      <w:bookmarkStart w:id="1" w:name="OLE_LINK1"/>
      <w:r/>
      <w:bookmarkStart w:id="2" w:name="OLE_LINK2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End w:id="1"/>
      <w:r/>
      <w:bookmarkEnd w:id="2"/>
      <w:r>
        <w:rPr>
          <w:lang w:val="ru-RU"/>
        </w:rPr>
        <w:t xml:space="preserve">  </w:t>
      </w:r>
      <w:r>
        <w:rPr>
          <w:b/>
          <w:lang w:val="ru-RU"/>
        </w:rPr>
        <w:t xml:space="preserve">«___</w:t>
      </w:r>
      <w:r>
        <w:rPr>
          <w:bCs/>
          <w:lang w:val="ru-RU"/>
        </w:rPr>
        <w:t xml:space="preserve">» _______ 2026 г.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bCs/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1074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</w:rPr>
        <w:suppressLineNumbers w:val="0"/>
      </w:pPr>
      <w:r>
        <w:rPr>
          <w:b/>
          <w:color w:val="auto"/>
          <w:sz w:val="24"/>
          <w:szCs w:val="24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</w:rPr>
        <w:t xml:space="preserve">» </w:t>
      </w:r>
      <w:r>
        <w:rPr>
          <w:b/>
          <w:bCs/>
          <w:color w:val="auto"/>
          <w:sz w:val="24"/>
          <w:szCs w:val="24"/>
        </w:rPr>
        <w:t xml:space="preserve">(</w:t>
      </w:r>
      <w:r>
        <w:rPr>
          <w:b/>
          <w:bCs/>
          <w:color w:val="auto"/>
          <w:sz w:val="24"/>
          <w:szCs w:val="24"/>
        </w:rPr>
        <w:t xml:space="preserve">АО «ДГК»)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(далее – Заказчик), в лице </w:t>
      </w:r>
      <w:r>
        <w:rPr>
          <w:color w:val="auto"/>
          <w:sz w:val="24"/>
          <w:szCs w:val="24"/>
        </w:rPr>
        <w:t xml:space="preserve">_______________, действующего на основании ______________, с одной стороны, и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074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</w:rPr>
        <w:suppressLineNumbers w:val="0"/>
      </w:pPr>
      <w:r>
        <w:rPr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sz w:val="24"/>
          <w:szCs w:val="24"/>
        </w:rPr>
        <w:t xml:space="preserve"> (далее – Исполнитель)</w:t>
      </w:r>
      <w:r>
        <w:rPr>
          <w:color w:val="auto"/>
          <w:sz w:val="24"/>
          <w:szCs w:val="24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074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white"/>
        </w:rPr>
        <w:suppressLineNumbers w:val="0"/>
      </w:pPr>
      <w:r>
        <w:rPr>
          <w:color w:val="auto"/>
          <w:sz w:val="24"/>
          <w:szCs w:val="24"/>
        </w:rPr>
        <w:t xml:space="preserve">совместно в дальнейшем именуемые «Сторон</w:t>
      </w:r>
      <w:r>
        <w:rPr>
          <w:color w:val="auto"/>
          <w:sz w:val="24"/>
          <w:szCs w:val="24"/>
          <w:highlight w:val="white"/>
        </w:rPr>
        <w:t xml:space="preserve">ы», а по отдельности – «Сторона», </w:t>
      </w:r>
      <w:r>
        <w:rPr>
          <w:color w:val="auto"/>
          <w:sz w:val="24"/>
          <w:szCs w:val="24"/>
          <w:highlight w:val="white"/>
        </w:rPr>
        <w:t xml:space="preserve">по результатам </w:t>
      </w:r>
      <w:r>
        <w:rPr>
          <w:color w:val="auto"/>
          <w:sz w:val="24"/>
          <w:szCs w:val="24"/>
          <w:highlight w:val="white"/>
        </w:rPr>
        <w:t xml:space="preserve">проведенной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Заказчиком </w:t>
      </w:r>
      <w:r>
        <w:rPr>
          <w:color w:val="auto"/>
          <w:sz w:val="24"/>
          <w:szCs w:val="24"/>
          <w:highlight w:val="white"/>
        </w:rPr>
        <w:t xml:space="preserve">конкурентной процедуры</w:t>
      </w:r>
      <w:r>
        <w:rPr>
          <w:color w:val="auto"/>
          <w:sz w:val="24"/>
          <w:szCs w:val="24"/>
          <w:highlight w:val="white"/>
        </w:rPr>
        <w:t xml:space="preserve"> по лоту №</w:t>
      </w:r>
      <w:r>
        <w:rPr>
          <w:color w:val="auto"/>
          <w:sz w:val="24"/>
          <w:szCs w:val="24"/>
          <w:highlight w:val="white"/>
        </w:rPr>
        <w:t xml:space="preserve">_________</w:t>
      </w:r>
      <w:r>
        <w:rPr>
          <w:bCs/>
          <w:color w:val="auto"/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  <w:lang w:val="ru-RU"/>
        </w:rPr>
        <w:t xml:space="preserve">и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bCs/>
          <w:color w:val="auto"/>
          <w:sz w:val="24"/>
          <w:szCs w:val="24"/>
          <w:highlight w:val="white"/>
        </w:rPr>
        <w:t xml:space="preserve">на основании Протокола о результатах 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__________</w:t>
      </w:r>
      <w:r>
        <w:rPr>
          <w:bCs/>
          <w:color w:val="auto"/>
          <w:sz w:val="24"/>
          <w:szCs w:val="24"/>
          <w:highlight w:val="white"/>
        </w:rPr>
        <w:t xml:space="preserve"> №_______ от «___»__________ года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,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074"/>
        <w:contextualSpacing w:val="0"/>
        <w:ind w:firstLine="708"/>
        <w:jc w:val="both"/>
        <w:spacing w:before="0" w:after="0" w:line="240" w:lineRule="auto"/>
        <w:rPr>
          <w:color w:val="auto"/>
          <w:highlight w:val="white"/>
        </w:rPr>
        <w:suppressLineNumbers w:val="0"/>
      </w:pPr>
      <w:r>
        <w:rPr>
          <w:color w:val="auto"/>
          <w:sz w:val="24"/>
          <w:szCs w:val="24"/>
          <w:highlight w:val="white"/>
        </w:rPr>
        <w:t xml:space="preserve">заключили настоящий </w:t>
      </w:r>
      <w:r>
        <w:rPr>
          <w:color w:val="auto"/>
          <w:sz w:val="24"/>
          <w:szCs w:val="24"/>
          <w:highlight w:val="white"/>
        </w:rPr>
        <w:t xml:space="preserve">договор (далее – </w:t>
      </w:r>
      <w:r>
        <w:rPr>
          <w:color w:val="auto"/>
          <w:sz w:val="24"/>
          <w:szCs w:val="24"/>
          <w:highlight w:val="white"/>
        </w:rPr>
        <w:t xml:space="preserve">«</w:t>
      </w:r>
      <w:r>
        <w:rPr>
          <w:color w:val="auto"/>
          <w:sz w:val="24"/>
          <w:szCs w:val="24"/>
          <w:highlight w:val="white"/>
        </w:rPr>
        <w:t xml:space="preserve">Договор</w:t>
      </w:r>
      <w:r>
        <w:rPr>
          <w:color w:val="auto"/>
          <w:sz w:val="24"/>
          <w:szCs w:val="24"/>
          <w:highlight w:val="white"/>
        </w:rPr>
        <w:t xml:space="preserve">»</w:t>
      </w:r>
      <w:r>
        <w:rPr>
          <w:color w:val="auto"/>
          <w:sz w:val="24"/>
          <w:szCs w:val="24"/>
          <w:highlight w:val="white"/>
        </w:rPr>
        <w:t xml:space="preserve">)</w:t>
      </w:r>
      <w:r>
        <w:rPr>
          <w:color w:val="auto"/>
          <w:sz w:val="24"/>
          <w:szCs w:val="24"/>
          <w:highlight w:val="white"/>
        </w:rPr>
        <w:t xml:space="preserve"> о нижеследующем: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1074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jc w:val="center"/>
        <w:shd w:val="clear" w:color="auto" w:fill="ffffff"/>
        <w:rPr>
          <w:b/>
          <w:bCs/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firstLine="709"/>
        <w:jc w:val="both"/>
        <w:shd w:val="clear" w:color="auto" w:fill="ffffff"/>
        <w:rPr>
          <w:bCs/>
          <w:lang w:val="ru-RU"/>
        </w:rPr>
      </w:pPr>
      <w:r>
        <w:rPr>
          <w:bCs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и </w:t>
      </w:r>
      <w:r>
        <w:rPr>
          <w:lang w:eastAsia="en-US"/>
        </w:rPr>
        <w:t xml:space="preserve">Исполнителем</w:t>
      </w:r>
      <w:r>
        <w:rPr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lang w:eastAsia="en-US"/>
        </w:rPr>
        <w:t xml:space="preserve">ражданского кодекса</w:t>
      </w:r>
      <w:r>
        <w:rPr>
          <w:lang w:eastAsia="en-US"/>
        </w:rPr>
        <w:t xml:space="preserve"> РФ в случаях, установленных Договором. </w:t>
      </w:r>
      <w:r>
        <w:rPr>
          <w:lang w:eastAsia="en-US"/>
        </w:rPr>
        <w:t xml:space="preserve">   </w:t>
      </w:r>
      <w:r>
        <w:rPr>
          <w:lang w:eastAsia="en-US"/>
        </w:rPr>
      </w:r>
      <w:r>
        <w:rPr>
          <w:lang w:eastAsia="en-US"/>
        </w:rPr>
      </w:r>
    </w:p>
    <w:p>
      <w:pPr>
        <w:pStyle w:val="1055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</w:t>
      </w:r>
      <w:r>
        <w:rPr>
          <w:b/>
          <w:lang w:val="ru-RU" w:eastAsia="en-US"/>
        </w:rPr>
        <w:t xml:space="preserve">Субъект </w:t>
      </w:r>
      <w:r>
        <w:rPr>
          <w:b/>
          <w:lang w:val="ru-RU" w:eastAsia="en-US"/>
        </w:rPr>
        <w:t xml:space="preserve">М</w:t>
      </w:r>
      <w:r>
        <w:rPr>
          <w:b/>
          <w:lang w:val="ru-RU" w:eastAsia="en-US"/>
        </w:rPr>
        <w:t xml:space="preserve">С</w:t>
      </w:r>
      <w:r>
        <w:rPr>
          <w:b/>
          <w:lang w:val="ru-RU" w:eastAsia="en-US"/>
        </w:rPr>
        <w:t xml:space="preserve">П»</w:t>
      </w:r>
      <w:r>
        <w:rPr>
          <w:lang w:val="ru-RU" w:eastAsia="en-US"/>
        </w:rPr>
        <w:t xml:space="preserve"> – субъект малого и среднего предпринимательства.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1055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1079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</w:pPr>
      <w:r>
        <w:rPr>
          <w:b/>
        </w:rPr>
        <w:t xml:space="preserve">Предмет </w:t>
      </w:r>
      <w:r>
        <w:rPr>
          <w:b/>
        </w:rPr>
        <w:t xml:space="preserve">Д</w:t>
      </w:r>
      <w:r>
        <w:rPr>
          <w:b/>
        </w:rPr>
        <w:t xml:space="preserve">оговора</w:t>
      </w:r>
      <w:r/>
    </w:p>
    <w:p>
      <w:pPr>
        <w:pStyle w:val="107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обязуется </w:t>
      </w:r>
      <w:r>
        <w:t xml:space="preserve">в соответствии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 </w:t>
      </w:r>
      <w:r>
        <w:t xml:space="preserve">1</w:t>
      </w:r>
      <w:r>
        <w:t xml:space="preserve"> к Договору) </w:t>
      </w:r>
      <w:r>
        <w:t xml:space="preserve">оказать </w:t>
      </w:r>
      <w:r>
        <w:t xml:space="preserve">Заказчику услуги </w:t>
      </w:r>
      <w:r>
        <w:rPr>
          <w:highlight w:val="white"/>
        </w:rPr>
        <w:t xml:space="preserve">по </w:t>
      </w:r>
      <w:r>
        <w:rPr>
          <w:highlight w:val="white"/>
        </w:rPr>
        <w:t xml:space="preserve">сервисному обслуживанию газовых компрессорных установок и пункта подготовки газа СП «ТЭЦ Восточная», г. Владивосток</w:t>
      </w:r>
      <w:r>
        <w:rPr>
          <w:highlight w:val="white"/>
        </w:rPr>
        <w:t xml:space="preserve"> </w:t>
      </w:r>
      <w:r>
        <w:rPr>
          <w:highlight w:val="white"/>
        </w:rPr>
        <w:t xml:space="preserve">(</w:t>
      </w:r>
      <w:r>
        <w:rPr>
          <w:bCs/>
          <w:highlight w:val="white"/>
        </w:rPr>
        <w:t xml:space="preserve">далее</w:t>
      </w:r>
      <w:r>
        <w:rPr>
          <w:bCs/>
          <w:highlight w:val="white"/>
        </w:rPr>
        <w:t xml:space="preserve"> – «Услуги»)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а </w:t>
      </w:r>
      <w:r>
        <w:rPr>
          <w:highlight w:val="white"/>
        </w:rPr>
        <w:t xml:space="preserve">Заказчик </w:t>
      </w:r>
      <w:r>
        <w:rPr>
          <w:highlight w:val="white"/>
        </w:rPr>
        <w:t xml:space="preserve">принять</w:t>
      </w:r>
      <w:r>
        <w:rPr>
          <w:highlight w:val="white"/>
        </w:rPr>
        <w:t xml:space="preserve"> и </w:t>
      </w:r>
      <w:r>
        <w:rPr>
          <w:highlight w:val="white"/>
        </w:rPr>
        <w:t xml:space="preserve">оплатить </w:t>
      </w:r>
      <w:r>
        <w:rPr>
          <w:highlight w:val="white"/>
        </w:rPr>
        <w:t xml:space="preserve">У</w:t>
      </w:r>
      <w:r>
        <w:t xml:space="preserve">слуги </w:t>
      </w:r>
      <w:r>
        <w:t xml:space="preserve">в соответствии с условиями Договора.</w:t>
      </w:r>
      <w:r/>
    </w:p>
    <w:p>
      <w:pPr>
        <w:pStyle w:val="107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</w:t>
      </w:r>
      <w:r>
        <w:rPr>
          <w:bCs/>
        </w:rPr>
        <w:t xml:space="preserve">и состав </w:t>
      </w:r>
      <w:r>
        <w:rPr>
          <w:bCs/>
        </w:rPr>
        <w:t xml:space="preserve">(содержание) </w:t>
      </w:r>
      <w:r>
        <w:rPr>
          <w:bCs/>
        </w:rPr>
        <w:t xml:space="preserve">Услуг по Договору определя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З</w:t>
      </w:r>
      <w:r>
        <w:rPr>
          <w:bCs/>
        </w:rPr>
        <w:t xml:space="preserve">аданием </w:t>
      </w:r>
      <w:r>
        <w:rPr>
          <w:bCs/>
        </w:rPr>
        <w:t xml:space="preserve">на оказание </w:t>
      </w:r>
      <w:r>
        <w:rPr>
          <w:bCs/>
        </w:rPr>
        <w:t xml:space="preserve">У</w:t>
      </w:r>
      <w:r>
        <w:rPr>
          <w:bCs/>
        </w:rPr>
        <w:t xml:space="preserve">слуг</w:t>
      </w:r>
      <w:r>
        <w:rPr>
          <w:bCs/>
        </w:rPr>
        <w:t xml:space="preserve"> (Приложение № 1 к Договору). Услуги по Договору подлежат оказанию </w:t>
      </w:r>
      <w:r>
        <w:rPr>
          <w:bCs/>
        </w:rPr>
        <w:t xml:space="preserve">Исполнителем в строгом соответствии с требованиями Применимого права и указаниями Заказчика.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white"/>
        </w:rPr>
      </w:pPr>
      <w:r>
        <w:rPr>
          <w:lang w:val="ru-RU"/>
        </w:rPr>
        <w:t xml:space="preserve">У</w:t>
      </w:r>
      <w:r>
        <w:rPr>
          <w:lang w:val="ru-RU"/>
        </w:rPr>
        <w:t xml:space="preserve">слуги </w:t>
      </w:r>
      <w:r>
        <w:rPr>
          <w:lang w:val="ru-RU"/>
        </w:rPr>
        <w:t xml:space="preserve">по Договору </w:t>
      </w:r>
      <w:r>
        <w:rPr>
          <w:lang w:val="ru-RU"/>
        </w:rPr>
        <w:t xml:space="preserve">оказываются для нуж</w:t>
      </w:r>
      <w:r>
        <w:rPr>
          <w:highlight w:val="white"/>
          <w:lang w:val="ru-RU"/>
        </w:rPr>
        <w:t xml:space="preserve">д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структурного подразделения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white"/>
        </w:rPr>
      </w:pPr>
      <w:r>
        <w:t xml:space="preserve">Место оказания </w:t>
      </w:r>
      <w:r>
        <w:rPr>
          <w:lang w:val="ru-RU"/>
        </w:rPr>
        <w:t xml:space="preserve">У</w:t>
      </w:r>
      <w:r>
        <w:t xml:space="preserve">слуг</w:t>
      </w:r>
      <w:r>
        <w:t xml:space="preserve">:</w:t>
      </w:r>
      <w:r>
        <w:t xml:space="preserve"> </w:t>
      </w:r>
      <w:r>
        <w:rPr>
          <w:highlight w:val="white"/>
        </w:rPr>
        <w:t xml:space="preserve">г. Владивосток, ул. Снеговая, 22, территория ТЭЦ Восточной.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</w:pPr>
      <w:r>
        <w:rPr>
          <w:bCs/>
          <w:lang w:val="ru-RU"/>
        </w:rPr>
        <w:t xml:space="preserve">Общий срок оказания Услуг в соответствии с Графиком оказания/ финансирования Услуг (Приложение № 7 к Договору):</w:t>
      </w:r>
      <w:r>
        <w:rPr>
          <w:bCs/>
          <w:lang w:val="ru-RU"/>
        </w:rPr>
      </w:r>
      <w:r/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</w:pPr>
      <w:r>
        <w:rPr>
          <w:bCs/>
        </w:rPr>
        <w:t xml:space="preserve">Начало</w:t>
      </w:r>
      <w:r>
        <w:rPr>
          <w:bCs/>
          <w:lang w:val="ru-RU"/>
        </w:rPr>
        <w:t xml:space="preserve"> оказания Услуг</w:t>
      </w:r>
      <w:r>
        <w:rPr>
          <w:bCs/>
          <w:lang w:val="ru-RU"/>
        </w:rPr>
        <w:t xml:space="preserve">:</w:t>
      </w:r>
      <w:r>
        <w:rPr>
          <w:bCs/>
        </w:rPr>
        <w:t xml:space="preserve"> </w:t>
      </w:r>
      <w:r>
        <w:rPr>
          <w:bCs/>
        </w:rPr>
        <w:t xml:space="preserve">с даты </w:t>
      </w:r>
      <w:r>
        <w:rPr>
          <w:bCs/>
        </w:rPr>
        <w:t xml:space="preserve">заключения </w:t>
      </w:r>
      <w:r>
        <w:rPr>
          <w:bCs/>
        </w:rPr>
        <w:t xml:space="preserve">Договора.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</w:pPr>
      <w:r>
        <w:rPr>
          <w:bCs/>
        </w:rPr>
      </w:r>
      <w:r>
        <w:rPr>
          <w:bCs/>
        </w:rPr>
        <w:t xml:space="preserve">Окончание</w:t>
      </w:r>
      <w:r>
        <w:rPr>
          <w:bCs/>
          <w:lang w:val="ru-RU"/>
        </w:rPr>
        <w:t xml:space="preserve"> оказания Услуг</w:t>
      </w:r>
      <w:r>
        <w:rPr>
          <w:bCs/>
          <w:lang w:val="ru-RU"/>
        </w:rPr>
        <w:t xml:space="preserve">:</w:t>
      </w:r>
      <w:r>
        <w:rPr>
          <w:sz w:val="22"/>
          <w:szCs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bCs/>
          <w:sz w:val="22"/>
          <w:szCs w:val="22"/>
          <w:highlight w:val="white"/>
        </w:rPr>
        <w:t xml:space="preserve"> течение 184 календарных дней </w:t>
      </w:r>
      <w:r>
        <w:rPr>
          <w:bCs/>
        </w:rPr>
      </w:r>
      <w:r>
        <w:rPr>
          <w:bCs/>
        </w:rPr>
        <w:t xml:space="preserve">с даты заключения договора.</w:t>
      </w:r>
      <w:r/>
      <w:r/>
    </w:p>
    <w:p>
      <w:pPr>
        <w:pStyle w:val="1079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Cs/>
          <w:lang w:val="ru-RU"/>
        </w:rPr>
      </w:r>
      <w:r>
        <w:rPr>
          <w:b/>
        </w:rPr>
        <w:t xml:space="preserve">Права и о</w:t>
      </w:r>
      <w:r>
        <w:rPr>
          <w:b/>
        </w:rPr>
        <w:t xml:space="preserve">бязанности </w:t>
      </w:r>
      <w:r>
        <w:rPr>
          <w:b/>
        </w:rPr>
        <w:t xml:space="preserve">С</w:t>
      </w:r>
      <w:r>
        <w:rPr>
          <w:b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1079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Сообщить </w:t>
      </w:r>
      <w:r>
        <w:rPr>
          <w:bCs/>
        </w:rPr>
        <w:t xml:space="preserve">Исполнителю</w:t>
      </w:r>
      <w:r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t xml:space="preserve">.</w:t>
      </w:r>
      <w:r/>
    </w:p>
    <w:p>
      <w:pPr>
        <w:pStyle w:val="1079"/>
        <w:numPr>
          <w:ilvl w:val="2"/>
          <w:numId w:val="2"/>
        </w:numPr>
        <w:ind w:left="0" w:firstLine="709"/>
        <w:jc w:val="both"/>
      </w:pPr>
      <w:r/>
      <w:bookmarkStart w:id="3" w:name="_Ref361320734"/>
      <w:r>
        <w:t xml:space="preserve">Предоставить указанн</w:t>
      </w:r>
      <w:r>
        <w:t xml:space="preserve">ую</w:t>
      </w:r>
      <w:r>
        <w:t xml:space="preserve"> в соответствующем письменном запросе Исполнителя и имеющ</w:t>
      </w:r>
      <w:r>
        <w:t xml:space="preserve">ую</w:t>
      </w:r>
      <w:r>
        <w:t xml:space="preserve">ся в наличии у Заказчика </w:t>
      </w:r>
      <w:r>
        <w:t xml:space="preserve">техническую или иную документацию и информацию</w:t>
      </w:r>
      <w:r>
        <w:t xml:space="preserve">, необходимые Исполнителю для выполнения обязательств по Договору. </w:t>
      </w:r>
      <w:r/>
    </w:p>
    <w:p>
      <w:pPr>
        <w:pStyle w:val="1079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Указанн</w:t>
      </w:r>
      <w:r>
        <w:rPr>
          <w:highlight w:val="white"/>
        </w:rPr>
        <w:t xml:space="preserve">ая документация</w:t>
      </w:r>
      <w:r>
        <w:rPr>
          <w:highlight w:val="white"/>
        </w:rPr>
        <w:t xml:space="preserve"> и информация предоставляются Заказчиком Исполнителю не позднее 3 (трех)</w:t>
      </w:r>
      <w:r>
        <w:rPr>
          <w:highlight w:val="white"/>
        </w:rPr>
        <w:t xml:space="preserve"> рабочих дней с </w:t>
      </w:r>
      <w:r>
        <w:rPr>
          <w:highlight w:val="white"/>
        </w:rPr>
        <w:t xml:space="preserve">момента получения</w:t>
      </w:r>
      <w:r>
        <w:rPr>
          <w:highlight w:val="white"/>
        </w:rPr>
        <w:t xml:space="preserve"> соответствующего запроса Исполнителя по Акту сдачи-приемки технической и иной документации (Приложение № </w:t>
      </w:r>
      <w:r>
        <w:rPr>
          <w:highlight w:val="white"/>
        </w:rPr>
        <w:t xml:space="preserve">3</w:t>
      </w:r>
      <w:r>
        <w:rPr>
          <w:highlight w:val="white"/>
        </w:rPr>
        <w:t xml:space="preserve"> </w:t>
      </w:r>
      <w:r>
        <w:rPr>
          <w:highlight w:val="white"/>
        </w:rPr>
        <w:t xml:space="preserve">к Договору).</w:t>
      </w:r>
      <w:bookmarkEnd w:id="3"/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2"/>
        </w:numPr>
        <w:ind w:left="0" w:firstLine="709"/>
        <w:jc w:val="both"/>
      </w:pPr>
      <w: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/>
    </w:p>
    <w:p>
      <w:pPr>
        <w:pStyle w:val="1079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Принять и о</w:t>
      </w:r>
      <w:r>
        <w:t xml:space="preserve">платить оказанные Исполнителем Услуги на </w:t>
      </w:r>
      <w:r>
        <w:t xml:space="preserve">условиях, по цене и в сроки, предусмотренные </w:t>
      </w:r>
      <w:r>
        <w:t xml:space="preserve">Договором.</w:t>
      </w:r>
      <w:r/>
    </w:p>
    <w:p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 xml:space="preserve">Выполнять иные обязанности, предусмотренные Договором.</w:t>
      </w:r>
      <w:r>
        <w:rPr>
          <w:lang w:val="ru-RU"/>
        </w:rPr>
      </w:r>
      <w:r>
        <w:rPr>
          <w:lang w:val="ru-RU"/>
        </w:rPr>
      </w:r>
    </w:p>
    <w:p>
      <w:pPr>
        <w:pStyle w:val="1079"/>
        <w:ind w:left="0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</w:t>
      </w:r>
      <w:r>
        <w:rPr>
          <w:u w:val="single"/>
        </w:rPr>
        <w:t xml:space="preserve">имеет </w:t>
      </w:r>
      <w:r>
        <w:rPr>
          <w:u w:val="single"/>
        </w:rPr>
        <w:t xml:space="preserve">прав</w:t>
      </w:r>
      <w:r>
        <w:rPr>
          <w:u w:val="single"/>
        </w:rPr>
        <w:t xml:space="preserve">о</w:t>
      </w:r>
      <w:r>
        <w:t xml:space="preserve">: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/>
      <w:bookmarkStart w:id="4" w:name="_Ref361334602"/>
      <w:r>
        <w:rPr>
          <w:bCs/>
        </w:rPr>
        <w:t xml:space="preserve">В любое</w:t>
      </w:r>
      <w:r>
        <w:rPr>
          <w:bCs/>
          <w:highlight w:val="white"/>
        </w:rPr>
        <w:t xml:space="preserve"> время</w:t>
      </w:r>
      <w:r>
        <w:rPr>
          <w:bCs/>
          <w:highlight w:val="white"/>
        </w:rPr>
        <w:t xml:space="preserve"> осуществлять контроль и надзор за ходом и качеством </w:t>
      </w:r>
      <w:r>
        <w:rPr>
          <w:bCs/>
          <w:highlight w:val="white"/>
        </w:rPr>
        <w:t xml:space="preserve">оказ</w:t>
      </w:r>
      <w:r>
        <w:rPr>
          <w:bCs/>
          <w:highlight w:val="white"/>
        </w:rPr>
        <w:t xml:space="preserve">ания</w:t>
      </w:r>
      <w:r>
        <w:rPr>
          <w:bCs/>
          <w:highlight w:val="white"/>
        </w:rPr>
        <w:t xml:space="preserve"> Исполнителем </w:t>
      </w:r>
      <w:r>
        <w:rPr>
          <w:bCs/>
          <w:highlight w:val="white"/>
        </w:rPr>
        <w:t xml:space="preserve">и / или привлеченными им третьими лицами (далее – Соисполнители)</w:t>
      </w:r>
      <w:r>
        <w:rPr>
          <w:bCs/>
          <w:highlight w:val="white"/>
        </w:rPr>
        <w:t xml:space="preserve"> Услуг, соблюдением сроков их </w:t>
      </w:r>
      <w:r>
        <w:rPr>
          <w:bCs/>
          <w:highlight w:val="white"/>
        </w:rPr>
        <w:t xml:space="preserve">оказания</w:t>
      </w:r>
      <w:r>
        <w:rPr>
          <w:bCs/>
          <w:highlight w:val="white"/>
        </w:rPr>
        <w:t xml:space="preserve">, не вмешиваясь при этом в их оперативно-хозяйственную деятельность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указывать Исполнителю на выявленные недостатки, требовать их устранения.</w:t>
      </w:r>
      <w:r>
        <w:rPr>
          <w:bCs/>
          <w:highlight w:val="white"/>
        </w:rPr>
        <w:t xml:space="preserve"> Проведение Заказчиком контроля не снимает с Исполнителя ответственности за </w:t>
      </w:r>
      <w:r>
        <w:rPr>
          <w:bCs/>
          <w:highlight w:val="white"/>
        </w:rPr>
        <w:t xml:space="preserve">ненадлежащее </w:t>
      </w:r>
      <w:r>
        <w:rPr>
          <w:bCs/>
          <w:highlight w:val="white"/>
        </w:rPr>
        <w:t xml:space="preserve">оказание Услуг.</w:t>
      </w:r>
      <w:bookmarkEnd w:id="4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Приостанавливать </w:t>
      </w:r>
      <w:r>
        <w:rPr>
          <w:highlight w:val="white"/>
        </w:rPr>
        <w:t xml:space="preserve">осуществление любых платежей (независимо от наличия оснований и наступления сроков таких платежей) и </w:t>
      </w:r>
      <w:r>
        <w:rPr>
          <w:highlight w:val="white"/>
        </w:rPr>
        <w:t xml:space="preserve">оказание Услуг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rPr>
          <w:highlight w:val="white"/>
        </w:rPr>
        <w:t xml:space="preserve">условий Договора, в том числе нарушений сроков и / или качества оказания Услуг, </w:t>
      </w:r>
      <w:r>
        <w:rPr>
          <w:highlight w:val="white"/>
        </w:rPr>
        <w:t xml:space="preserve">З</w:t>
      </w:r>
      <w:r>
        <w:rPr>
          <w:highlight w:val="white"/>
        </w:rPr>
        <w:t xml:space="preserve">адания</w:t>
      </w:r>
      <w:r>
        <w:rPr>
          <w:highlight w:val="white"/>
        </w:rPr>
        <w:t xml:space="preserve"> на оказание Услуг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Применимого права</w:t>
      </w:r>
      <w:r>
        <w:rPr>
          <w:highlight w:val="white"/>
        </w:rPr>
        <w:t xml:space="preserve">, до устранения таких нарушений или их последствий</w:t>
      </w:r>
      <w:r>
        <w:rPr>
          <w:highlight w:val="white"/>
        </w:rPr>
        <w:t xml:space="preserve">, устанавливать сроки устранения таких нарушений</w:t>
      </w:r>
      <w:r>
        <w:rPr>
          <w:highlight w:val="white"/>
        </w:rPr>
        <w:t xml:space="preserve">. Приостановка оказания Услуг </w:t>
      </w:r>
      <w:r>
        <w:rPr>
          <w:highlight w:val="white"/>
        </w:rPr>
        <w:t xml:space="preserve">не является основанием для продления сроков оказания Исполнителем Услуг</w:t>
      </w:r>
      <w:bookmarkStart w:id="5" w:name="_Ref361334468"/>
      <w:r>
        <w:rPr>
          <w:highlight w:val="white"/>
        </w:rPr>
        <w:t xml:space="preserve">, установленных Договором</w:t>
      </w:r>
      <w:r>
        <w:rPr>
          <w:highlight w:val="white"/>
        </w:rPr>
        <w:t xml:space="preserve">, и не влечет возникновения права Исполнителя на их оплату.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Изымать пропуска и не допускать на территорию Заказчика работников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и (или) привлеченных им </w:t>
      </w:r>
      <w:r>
        <w:rPr>
          <w:highlight w:val="white"/>
        </w:rPr>
        <w:t xml:space="preserve">Соисполнителей </w:t>
      </w:r>
      <w:r>
        <w:rPr>
          <w:highlight w:val="white"/>
        </w:rPr>
        <w:t xml:space="preserve">при выявлении нарушений такими работниками пропускного и внутриобъектового режима, требований охраны труда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пожарной безопасности на период до принятия совместного решения Сторон о возобновлении допуска.</w:t>
      </w:r>
      <w:bookmarkEnd w:id="5"/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</w:r>
      <w:bookmarkStart w:id="6" w:name="_Ref361319348"/>
      <w:r>
        <w:rPr>
          <w:highlight w:val="white"/>
        </w:rPr>
        <w:t xml:space="preserve">Вносить изменения в </w:t>
      </w:r>
      <w:r>
        <w:rPr>
          <w:highlight w:val="white"/>
        </w:rPr>
        <w:t xml:space="preserve">З</w:t>
      </w:r>
      <w:r>
        <w:rPr>
          <w:highlight w:val="white"/>
        </w:rPr>
        <w:t xml:space="preserve">адание</w:t>
      </w:r>
      <w:r>
        <w:rPr>
          <w:highlight w:val="white"/>
        </w:rPr>
        <w:t xml:space="preserve"> на оказание</w:t>
      </w:r>
      <w:r>
        <w:rPr>
          <w:highlight w:val="white"/>
        </w:rPr>
        <w:t xml:space="preserve"> Услуг</w:t>
      </w:r>
      <w:r>
        <w:rPr>
          <w:highlight w:val="white"/>
        </w:rPr>
        <w:t xml:space="preserve"> (Приложение № 1 к Договору)</w:t>
      </w:r>
      <w:r>
        <w:rPr>
          <w:highlight w:val="white"/>
        </w:rPr>
        <w:t xml:space="preserve">,</w:t>
      </w:r>
      <w:r>
        <w:rPr>
          <w:highlight w:val="white"/>
        </w:rPr>
        <w:t xml:space="preserve"> при условии, если </w:t>
      </w:r>
      <w:r>
        <w:rPr>
          <w:highlight w:val="white"/>
        </w:rPr>
        <w:t xml:space="preserve">такие изменения</w:t>
      </w:r>
      <w:r>
        <w:rPr>
          <w:highlight w:val="white"/>
        </w:rPr>
        <w:t xml:space="preserve"> не оказывают существенного влияния на стоимость </w:t>
      </w:r>
      <w:r>
        <w:rPr>
          <w:highlight w:val="white"/>
        </w:rPr>
        <w:t xml:space="preserve">Услуг</w:t>
      </w:r>
      <w:r>
        <w:rPr>
          <w:highlight w:val="white"/>
        </w:rPr>
        <w:t xml:space="preserve"> по Договору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не меняют характера предусмотренных в Договоре </w:t>
      </w:r>
      <w:r>
        <w:rPr>
          <w:highlight w:val="white"/>
        </w:rPr>
        <w:t xml:space="preserve">Услуг</w:t>
      </w:r>
      <w:r>
        <w:rPr>
          <w:highlight w:val="white"/>
        </w:rPr>
        <w:t xml:space="preserve"> таким образом, что выполнение указаний Заказчика потреб</w:t>
      </w:r>
      <w:r>
        <w:t xml:space="preserve">овало бы от </w:t>
      </w:r>
      <w:r>
        <w:t xml:space="preserve">Исполнителя</w:t>
      </w:r>
      <w:r>
        <w:t xml:space="preserve"> получения отсутствующих у него допусков, разрешений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лицензий. В целях внесения соответствующих изменений </w:t>
      </w:r>
      <w:r>
        <w:t xml:space="preserve">в </w:t>
      </w:r>
      <w:r>
        <w:t xml:space="preserve">Задание на оказание Услуг (Приложение № 1 к Договору) </w:t>
      </w:r>
      <w:r>
        <w:t xml:space="preserve">Заказчик обязан направить </w:t>
      </w:r>
      <w:r>
        <w:t xml:space="preserve">Исполнителю</w:t>
      </w:r>
      <w:r>
        <w:t xml:space="preserve"> письменное распоряжение, обязательное к выполнению </w:t>
      </w:r>
      <w:r>
        <w:t xml:space="preserve">Исполнителем</w:t>
      </w:r>
      <w:r>
        <w:t xml:space="preserve">.</w:t>
      </w:r>
      <w:bookmarkEnd w:id="6"/>
      <w:r>
        <w:t xml:space="preserve"> </w:t>
      </w:r>
      <w:r/>
    </w:p>
    <w:p>
      <w:pPr>
        <w:numPr>
          <w:ilvl w:val="2"/>
          <w:numId w:val="12"/>
        </w:numPr>
        <w:ind w:left="0" w:firstLine="709"/>
        <w:jc w:val="both"/>
        <w:tabs>
          <w:tab w:val="left" w:pos="1418" w:leader="none"/>
        </w:tabs>
        <w:rPr>
          <w:lang w:val="ru-RU"/>
        </w:rPr>
      </w:pPr>
      <w:r>
        <w:rPr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Соисполнителям.</w:t>
      </w:r>
      <w:r>
        <w:rPr>
          <w:lang w:val="ru-RU"/>
        </w:rPr>
      </w:r>
      <w:r>
        <w:rPr>
          <w:lang w:val="ru-RU"/>
        </w:rPr>
      </w:r>
    </w:p>
    <w:p>
      <w:pPr>
        <w:ind w:firstLine="567"/>
        <w:jc w:val="both"/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79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Исполнитель обязан</w:t>
      </w:r>
      <w:r>
        <w:t xml:space="preserve">: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t xml:space="preserve">О</w:t>
      </w:r>
      <w:r>
        <w:t xml:space="preserve">казать</w:t>
      </w:r>
      <w:r>
        <w:t xml:space="preserve"> Услуги в </w:t>
      </w:r>
      <w:r>
        <w:t xml:space="preserve">соответствии</w:t>
      </w:r>
      <w:r>
        <w:t xml:space="preserve">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</w:t>
      </w:r>
      <w: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 к 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качеств</w:t>
      </w:r>
      <w:r>
        <w:rPr>
          <w:highlight w:val="white"/>
        </w:rPr>
        <w:t xml:space="preserve">енно, в полном объеме, на высоком профессиональном уровне и </w:t>
      </w:r>
      <w:r>
        <w:rPr>
          <w:highlight w:val="white"/>
        </w:rPr>
        <w:t xml:space="preserve">в установленные Договором сроки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В срок, указанный в пункте 2.1.2 Договора, принять от Заказчика на время </w:t>
      </w:r>
      <w:r>
        <w:rPr>
          <w:bCs/>
          <w:highlight w:val="white"/>
        </w:rPr>
        <w:t xml:space="preserve">оказания Услуг</w:t>
      </w:r>
      <w:r>
        <w:rPr>
          <w:bCs/>
          <w:highlight w:val="white"/>
        </w:rPr>
        <w:t xml:space="preserve"> по Договору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техническую и иную документацию, имеющуюся </w:t>
      </w:r>
      <w:r>
        <w:rPr>
          <w:highlight w:val="white"/>
        </w:rPr>
        <w:t xml:space="preserve">в наличии </w:t>
      </w:r>
      <w:r>
        <w:rPr>
          <w:highlight w:val="white"/>
        </w:rPr>
        <w:t xml:space="preserve">у Заказчика в наличии и необходимую </w:t>
      </w:r>
      <w:r>
        <w:rPr>
          <w:highlight w:val="white"/>
        </w:rPr>
        <w:t xml:space="preserve">Исполнителю </w:t>
      </w:r>
      <w:r>
        <w:rPr>
          <w:highlight w:val="white"/>
        </w:rPr>
        <w:t xml:space="preserve">для </w:t>
      </w:r>
      <w:r>
        <w:rPr>
          <w:highlight w:val="white"/>
        </w:rPr>
        <w:t xml:space="preserve">выполнения обязательств по Договору</w:t>
      </w:r>
      <w:r>
        <w:rPr>
          <w:highlight w:val="white"/>
        </w:rPr>
        <w:t xml:space="preserve">, по Акту сдачи-приемки технической и иной документации (Приложение № </w:t>
      </w:r>
      <w:r>
        <w:rPr>
          <w:highlight w:val="white"/>
        </w:rPr>
        <w:t xml:space="preserve">3 </w:t>
      </w:r>
      <w:r>
        <w:rPr>
          <w:highlight w:val="white"/>
        </w:rPr>
        <w:t xml:space="preserve">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Выдать замечания по </w:t>
      </w:r>
      <w:r>
        <w:rPr>
          <w:highlight w:val="white"/>
        </w:rPr>
        <w:t xml:space="preserve">комплектности </w:t>
      </w:r>
      <w:r>
        <w:rPr>
          <w:highlight w:val="white"/>
        </w:rPr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>
        <w:rPr>
          <w:highlight w:val="white"/>
        </w:rPr>
        <w:t xml:space="preserve">комплектности </w:t>
      </w:r>
      <w:r>
        <w:rPr>
          <w:highlight w:val="white"/>
        </w:rPr>
        <w:t xml:space="preserve">технической и иной документации и лишает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права ссылаться на недостатки данной документации в дальнейшем.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фактического начала оказания Услуг предоставить Заказчику: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0"/>
          <w:numId w:val="45"/>
        </w:numPr>
        <w:ind w:left="0" w:right="0" w:firstLine="709"/>
        <w:jc w:val="both"/>
        <w:shd w:val="clear" w:color="auto" w:fill="ffffff"/>
        <w:tabs>
          <w:tab w:val="left" w:pos="992" w:leader="none"/>
          <w:tab w:val="left" w:pos="1134" w:leader="none"/>
        </w:tabs>
        <w:rPr>
          <w:bCs/>
        </w:rPr>
      </w:pPr>
      <w:r>
        <w:rPr>
          <w:highlight w:val="white"/>
        </w:rPr>
        <w:t xml:space="preserve">контакты</w:t>
      </w:r>
      <w:r>
        <w:rPr>
          <w:bCs/>
          <w:highlight w:val="white"/>
        </w:rPr>
        <w:t xml:space="preserve"> и должность представителей </w:t>
      </w:r>
      <w:r>
        <w:rPr>
          <w:bCs/>
        </w:rPr>
        <w:t xml:space="preserve">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</w:rPr>
        <w:t xml:space="preserve">оказанием </w:t>
      </w:r>
      <w:r>
        <w:rPr>
          <w:bCs/>
        </w:rPr>
        <w:t xml:space="preserve">Услуг;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5"/>
        </w:numPr>
        <w:ind w:left="0" w:right="0" w:firstLine="709"/>
        <w:jc w:val="both"/>
        <w:shd w:val="clear" w:color="auto" w:fill="ffffff"/>
        <w:tabs>
          <w:tab w:val="left" w:pos="992" w:leader="none"/>
          <w:tab w:val="left" w:pos="1134" w:leader="none"/>
        </w:tabs>
        <w:rPr>
          <w:bCs/>
        </w:rPr>
      </w:pPr>
      <w:r>
        <w:rPr>
          <w:bCs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>
        <w:rPr>
          <w:bCs/>
        </w:rPr>
        <w:t xml:space="preserve">оказания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сохранность </w:t>
      </w:r>
      <w:r>
        <w:rPr>
          <w:highlight w:val="white"/>
        </w:rPr>
        <w:t xml:space="preserve">документации</w:t>
      </w:r>
      <w:r>
        <w:rPr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переданн</w:t>
      </w:r>
      <w:r>
        <w:rPr>
          <w:highlight w:val="white"/>
        </w:rPr>
        <w:t xml:space="preserve">ой</w:t>
      </w:r>
      <w:r>
        <w:rPr>
          <w:highlight w:val="white"/>
        </w:rPr>
        <w:t xml:space="preserve"> Заказчиком по </w:t>
      </w:r>
      <w:r>
        <w:rPr>
          <w:highlight w:val="white"/>
        </w:rPr>
        <w:t xml:space="preserve">соответствующему </w:t>
      </w:r>
      <w:r>
        <w:rPr>
          <w:highlight w:val="white"/>
        </w:rPr>
        <w:t xml:space="preserve">Акту</w:t>
      </w:r>
      <w:r>
        <w:rPr>
          <w:highlight w:val="white"/>
        </w:rPr>
        <w:t xml:space="preserve"> </w:t>
      </w:r>
      <w:r>
        <w:rPr>
          <w:highlight w:val="white"/>
        </w:rPr>
        <w:t xml:space="preserve">сдачи-приемки технической и иной документации </w:t>
      </w:r>
      <w:r>
        <w:rPr>
          <w:highlight w:val="white"/>
        </w:rPr>
        <w:t xml:space="preserve">по форме Приложения № 3 к Договору</w:t>
      </w:r>
      <w:r>
        <w:rPr>
          <w:highlight w:val="white"/>
        </w:rPr>
        <w:t xml:space="preserve">, а также возврат </w:t>
      </w:r>
      <w:r>
        <w:rPr>
          <w:highlight w:val="white"/>
        </w:rPr>
        <w:t xml:space="preserve">ее</w:t>
      </w:r>
      <w:r>
        <w:rPr>
          <w:highlight w:val="white"/>
        </w:rPr>
        <w:t xml:space="preserve"> Заказчику не позднее даты</w:t>
      </w:r>
      <w:r>
        <w:rPr>
          <w:highlight w:val="white"/>
        </w:rPr>
        <w:t xml:space="preserve"> окончания </w:t>
      </w:r>
      <w:r>
        <w:rPr>
          <w:highlight w:val="white"/>
        </w:rPr>
        <w:t xml:space="preserve">срока оказания Услуг</w:t>
      </w:r>
      <w:r>
        <w:rPr>
          <w:highlight w:val="white"/>
        </w:rPr>
        <w:t xml:space="preserve">, указанно</w:t>
      </w:r>
      <w:r>
        <w:rPr>
          <w:highlight w:val="white"/>
        </w:rPr>
        <w:t xml:space="preserve">го</w:t>
      </w:r>
      <w:r>
        <w:rPr>
          <w:highlight w:val="white"/>
        </w:rPr>
        <w:t xml:space="preserve"> в п</w:t>
      </w:r>
      <w:r>
        <w:rPr>
          <w:highlight w:val="white"/>
        </w:rPr>
        <w:t xml:space="preserve">ункте</w:t>
      </w:r>
      <w:r>
        <w:rPr>
          <w:highlight w:val="white"/>
        </w:rPr>
        <w:t xml:space="preserve"> 1.</w:t>
      </w:r>
      <w:r>
        <w:rPr>
          <w:highlight w:val="white"/>
        </w:rPr>
        <w:t xml:space="preserve">5</w:t>
      </w:r>
      <w:r>
        <w:rPr>
          <w:highlight w:val="white"/>
        </w:rPr>
        <w:t xml:space="preserve">.2 Договора, либо, в случа</w:t>
      </w:r>
      <w:r>
        <w:rPr>
          <w:highlight w:val="white"/>
        </w:rPr>
        <w:t xml:space="preserve">е</w:t>
      </w:r>
      <w:r>
        <w:rPr>
          <w:highlight w:val="white"/>
        </w:rPr>
        <w:t xml:space="preserve">, указанн</w:t>
      </w:r>
      <w:r>
        <w:rPr>
          <w:highlight w:val="white"/>
        </w:rPr>
        <w:t xml:space="preserve">ом</w:t>
      </w:r>
      <w:r>
        <w:rPr>
          <w:highlight w:val="white"/>
        </w:rPr>
        <w:t xml:space="preserve"> в </w:t>
      </w:r>
      <w:r>
        <w:rPr>
          <w:bCs/>
          <w:highlight w:val="white"/>
        </w:rPr>
        <w:t xml:space="preserve">разделе 1</w:t>
      </w:r>
      <w:r>
        <w:rPr>
          <w:bCs/>
          <w:highlight w:val="white"/>
        </w:rPr>
        <w:t xml:space="preserve">3</w:t>
      </w:r>
      <w:r>
        <w:rPr>
          <w:bCs/>
          <w:highlight w:val="white"/>
        </w:rPr>
        <w:t xml:space="preserve"> Договора</w:t>
      </w:r>
      <w:r>
        <w:rPr>
          <w:highlight w:val="white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</w:rPr>
        <w:t xml:space="preserve">Ок</w:t>
      </w:r>
      <w:r>
        <w:t xml:space="preserve">азывать Услуги силами только квалифицированных специалистов, прошедших соответствующую подготовку</w:t>
      </w:r>
      <w:r>
        <w:t xml:space="preserve">, </w:t>
      </w:r>
      <w:r>
        <w:rPr>
          <w:bCs/>
        </w:rPr>
        <w:t xml:space="preserve">квалификация, опыт и компетенция которых позво</w:t>
      </w:r>
      <w:r>
        <w:rPr>
          <w:bCs/>
          <w:highlight w:val="white"/>
        </w:rPr>
        <w:t xml:space="preserve">ляет обеспечить надлежащее и качественное оказание Услуг.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наличие допусков, разрешений и лицензий, необходимых для оказания Услуг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обязан н</w:t>
      </w:r>
      <w:r>
        <w:rPr>
          <w:highlight w:val="white"/>
        </w:rPr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об </w:t>
      </w:r>
      <w:r>
        <w:rPr>
          <w:highlight w:val="white"/>
        </w:rPr>
        <w:t xml:space="preserve">отзыве, прекращении, приостановлении действия, признании недействительными </w:t>
      </w:r>
      <w:r>
        <w:rPr>
          <w:highlight w:val="white"/>
        </w:rPr>
        <w:br/>
        <w:t xml:space="preserve">или утрате по другим основаниям допусков, разрешений и лицензий, необходимых </w:t>
      </w:r>
      <w:r>
        <w:rPr>
          <w:highlight w:val="white"/>
        </w:rPr>
        <w:br/>
        <w:t xml:space="preserve">для надлежащего исполнения </w:t>
      </w:r>
      <w:r>
        <w:rPr>
          <w:highlight w:val="white"/>
        </w:rPr>
        <w:t xml:space="preserve">Исполнителем</w:t>
      </w:r>
      <w:r>
        <w:rPr>
          <w:highlight w:val="white"/>
        </w:rPr>
        <w:t xml:space="preserve"> своих обязательств по Договору, а также обеспечить получение соответствующих допусков, разрешений и </w:t>
      </w:r>
      <w:r>
        <w:rPr>
          <w:highlight w:val="white"/>
        </w:rPr>
        <w:t xml:space="preserve">лицензи</w:t>
      </w:r>
      <w:r>
        <w:rPr>
          <w:highlight w:val="white"/>
        </w:rPr>
        <w:t xml:space="preserve">й</w:t>
      </w:r>
      <w:r>
        <w:rPr>
          <w:highlight w:val="white"/>
        </w:rPr>
        <w:t xml:space="preserve"> в срок, обеспечивающий надлежащее исполнение </w:t>
      </w:r>
      <w:r>
        <w:rPr>
          <w:highlight w:val="white"/>
        </w:rPr>
        <w:t xml:space="preserve">им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обязательств по Договору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Если в </w:t>
      </w:r>
      <w:r>
        <w:rPr>
          <w:highlight w:val="white"/>
        </w:rPr>
        <w:t xml:space="preserve">процессе </w:t>
      </w:r>
      <w:r>
        <w:rPr>
          <w:highlight w:val="white"/>
        </w:rPr>
        <w:t xml:space="preserve">оказания Услуг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 Договору </w:t>
      </w:r>
      <w:r>
        <w:rPr>
          <w:highlight w:val="white"/>
        </w:rPr>
        <w:t xml:space="preserve">законом или иным нормативным актом будет установлена </w:t>
      </w:r>
      <w:r>
        <w:rPr>
          <w:highlight w:val="white"/>
        </w:rPr>
        <w:t xml:space="preserve">обязанность</w:t>
      </w:r>
      <w:r>
        <w:rPr>
          <w:highlight w:val="white"/>
        </w:rPr>
        <w:t xml:space="preserve">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получить дополнительные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лицензии, </w:t>
      </w: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обязан направить </w:t>
      </w:r>
      <w:r>
        <w:rPr>
          <w:highlight w:val="white"/>
        </w:rPr>
        <w:t xml:space="preserve">Заказчику соответствующее </w:t>
      </w:r>
      <w:r>
        <w:rPr>
          <w:highlight w:val="white"/>
        </w:rPr>
        <w:t xml:space="preserve">письменное </w:t>
      </w:r>
      <w:r>
        <w:rPr>
          <w:highlight w:val="white"/>
        </w:rPr>
        <w:t xml:space="preserve">уведомление</w:t>
      </w:r>
      <w:r>
        <w:rPr>
          <w:highlight w:val="white"/>
        </w:rPr>
        <w:t xml:space="preserve">, а также</w:t>
      </w:r>
      <w:r>
        <w:rPr>
          <w:highlight w:val="white"/>
        </w:rPr>
        <w:t xml:space="preserve"> в разумный срок получит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необходимые допуски, разрешения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лицензии</w:t>
      </w:r>
      <w:r>
        <w:rPr>
          <w:highlight w:val="white"/>
        </w:rPr>
        <w:t xml:space="preserve"> и направить их копии Заказчику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>
        <w:rPr>
          <w:highlight w:val="white"/>
        </w:rPr>
        <w:t xml:space="preserve">(форс-мажор), указанное в </w:t>
      </w:r>
      <w:r>
        <w:rPr>
          <w:highlight w:val="white"/>
        </w:rPr>
        <w:t xml:space="preserve">пункте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0</w:t>
      </w:r>
      <w:r>
        <w:rPr>
          <w:highlight w:val="white"/>
        </w:rPr>
        <w:t xml:space="preserve">.1 Договора,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Исполнитель</w:t>
      </w:r>
      <w:r>
        <w:rPr>
          <w:highlight w:val="white"/>
        </w:rPr>
        <w:t xml:space="preserve"> не будет иметь права на продление сроков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или увеличение стоимости </w:t>
      </w:r>
      <w:r>
        <w:rPr>
          <w:highlight w:val="white"/>
        </w:rPr>
        <w:t xml:space="preserve">Услуг,</w:t>
      </w:r>
      <w:r>
        <w:rPr>
          <w:highlight w:val="white"/>
        </w:rPr>
        <w:t xml:space="preserve"> если Сторонами письменно не согласовано иное. 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>
        <w:rPr>
          <w:highlight w:val="white"/>
        </w:rPr>
        <w:t xml:space="preserve">оказании Услуг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Провести инструктаж персонала, задействованного при оказании Услуг и о</w:t>
      </w:r>
      <w:r>
        <w:rPr>
          <w:highlight w:val="white"/>
        </w:rPr>
        <w:t xml:space="preserve">беспечить </w:t>
      </w:r>
      <w:r>
        <w:rPr>
          <w:bCs/>
          <w:highlight w:val="white"/>
        </w:rPr>
        <w:t xml:space="preserve">соблюдение (в том числе указанным персоналом) </w:t>
      </w:r>
      <w:r>
        <w:rPr>
          <w:highlight w:val="white"/>
        </w:rPr>
        <w:t xml:space="preserve">требований</w:t>
      </w:r>
      <w:r>
        <w:rPr>
          <w:highlight w:val="white"/>
        </w:rPr>
        <w:t xml:space="preserve"> по охране труда, пожарной безопасности, </w:t>
      </w:r>
      <w:r>
        <w:rPr>
          <w:highlight w:val="white"/>
        </w:rPr>
        <w:t xml:space="preserve">правил </w:t>
      </w:r>
      <w:r>
        <w:rPr>
          <w:highlight w:val="white"/>
        </w:rPr>
        <w:t xml:space="preserve">пропускно</w:t>
      </w:r>
      <w:r>
        <w:rPr>
          <w:highlight w:val="white"/>
        </w:rPr>
        <w:t xml:space="preserve">го</w:t>
      </w:r>
      <w:r>
        <w:rPr>
          <w:highlight w:val="white"/>
        </w:rPr>
        <w:t xml:space="preserve"> и </w:t>
      </w:r>
      <w:r>
        <w:rPr>
          <w:highlight w:val="white"/>
        </w:rPr>
        <w:t xml:space="preserve">внутриобъектов</w:t>
      </w:r>
      <w:r>
        <w:rPr>
          <w:highlight w:val="white"/>
        </w:rPr>
        <w:t xml:space="preserve">ого</w:t>
      </w:r>
      <w:r>
        <w:rPr>
          <w:highlight w:val="white"/>
        </w:rPr>
        <w:t xml:space="preserve"> </w:t>
      </w:r>
      <w:r>
        <w:rPr>
          <w:highlight w:val="white"/>
        </w:rPr>
        <w:t xml:space="preserve">режим</w:t>
      </w:r>
      <w:r>
        <w:rPr>
          <w:highlight w:val="white"/>
        </w:rPr>
        <w:t xml:space="preserve">а</w:t>
      </w:r>
      <w:r>
        <w:rPr>
          <w:highlight w:val="white"/>
        </w:rPr>
        <w:t xml:space="preserve"> Заказчика </w:t>
      </w:r>
      <w:r>
        <w:rPr>
          <w:highlight w:val="white"/>
        </w:rPr>
        <w:t xml:space="preserve">в соответствии с законодательством Российской Федерации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локальными нормативными актами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</w:t>
      </w:r>
      <w:r>
        <w:rPr>
          <w:bCs/>
          <w:highlight w:val="white"/>
        </w:rPr>
        <w:t xml:space="preserve">едачу, а также осуществление Заказчиком обработки, включая сбор, накопление,</w:t>
      </w:r>
      <w:r>
        <w:rPr>
          <w:bCs/>
          <w:highlight w:val="whit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 случае применения контролирующими органами штрафных санкций к Заказчику по фактам нарушения Исполнителем требований</w:t>
      </w:r>
      <w:r>
        <w:rPr>
          <w:highlight w:val="white"/>
        </w:rPr>
        <w:t xml:space="preserve"> охраны труда, </w:t>
      </w:r>
      <w:r>
        <w:rPr>
          <w:highlight w:val="white"/>
        </w:rPr>
        <w:t xml:space="preserve">пожарной безопасности и иных нормативн</w:t>
      </w:r>
      <w:r>
        <w:rPr>
          <w:highlight w:val="white"/>
        </w:rPr>
        <w:t xml:space="preserve">ых </w:t>
      </w:r>
      <w:r>
        <w:rPr>
          <w:highlight w:val="whit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white"/>
        </w:rPr>
        <w:t xml:space="preserve">и не представляют собой вмешательства в деятельность Исполнителя</w:t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lang w:val="ru-RU"/>
        </w:rPr>
      </w:pPr>
      <w:r>
        <w:rPr>
          <w:bCs/>
          <w:highlight w:val="whit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 (или) сроков оказания Услуг</w:t>
      </w:r>
      <w:r>
        <w:rPr>
          <w:bCs/>
          <w:highlight w:val="white"/>
          <w:lang w:val="ru-RU"/>
        </w:rPr>
        <w:t xml:space="preserve">, Исполнитель </w:t>
      </w:r>
      <w:r>
        <w:rPr>
          <w:bCs/>
          <w:highlight w:val="white"/>
          <w:lang w:val="ru-RU"/>
        </w:rPr>
        <w:t xml:space="preserve">обязан письменно сообщить об этом Заказчику не позднее 5 (пяти) календарных дней с даты получени</w:t>
      </w:r>
      <w:r>
        <w:rPr>
          <w:bCs/>
          <w:lang w:val="ru-RU"/>
        </w:rPr>
        <w:t xml:space="preserve">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</w:t>
      </w:r>
      <w: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t xml:space="preserve">унктом</w:t>
      </w:r>
      <w:r>
        <w:t xml:space="preserve"> </w:t>
      </w:r>
      <w:r>
        <w:t xml:space="preserve">2.3.</w:t>
      </w:r>
      <w:r>
        <w:t xml:space="preserve">13</w:t>
      </w:r>
      <w:r>
        <w:t xml:space="preserve">.1</w:t>
      </w:r>
      <w:r>
        <w:t xml:space="preserve"> Договора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исключения отдельных видов Услуг, кроме случая, указанного в п</w:t>
      </w:r>
      <w:r>
        <w:t xml:space="preserve">ункте</w:t>
      </w:r>
      <w:r>
        <w:t xml:space="preserve"> 2.3.</w:t>
      </w:r>
      <w:r>
        <w:t xml:space="preserve">13</w:t>
      </w:r>
      <w:r>
        <w:t xml:space="preserve">.1 Договора. 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7" w:name="_Ref361334822"/>
      <w:r>
        <w:t xml:space="preserve">Немедленно в письменном виде известить Заказчика и до получения от него указаний приостановить </w:t>
      </w:r>
      <w:r>
        <w:t xml:space="preserve">оказание Услуг </w:t>
      </w:r>
      <w:r>
        <w:t xml:space="preserve">при обнаружении:</w:t>
      </w:r>
      <w:bookmarkEnd w:id="7"/>
      <w:r/>
      <w:r/>
    </w:p>
    <w:p>
      <w:pPr>
        <w:pStyle w:val="107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/>
      <w:bookmarkStart w:id="8" w:name="_Ref361334793"/>
      <w:r>
        <w:t xml:space="preserve">возможных неблагоприятных для Заказчика последствий выполнения его указаний </w:t>
      </w:r>
      <w:r>
        <w:t xml:space="preserve">–</w:t>
      </w:r>
      <w:r>
        <w:t xml:space="preserve"> в любом случае не позднее момента начала выполнения таких указаний;</w:t>
      </w:r>
      <w:bookmarkEnd w:id="8"/>
      <w:r>
        <w:t xml:space="preserve"> </w:t>
      </w:r>
      <w:r/>
    </w:p>
    <w:p>
      <w:pPr>
        <w:pStyle w:val="107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/>
    </w:p>
    <w:p>
      <w:pPr>
        <w:pStyle w:val="1079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обстоятельств</w:t>
      </w:r>
      <w:r>
        <w:t xml:space="preserve">ах</w:t>
      </w:r>
      <w:r>
        <w:t xml:space="preserve">, создающих невозможность </w:t>
      </w:r>
      <w:r>
        <w:t xml:space="preserve">оказания Услуг </w:t>
      </w:r>
      <w:r>
        <w:t xml:space="preserve">в срок, предусмотренный Договором – в любом случае не позднее следующего рабочего дня после обнаружения</w:t>
      </w:r>
      <w:r>
        <w:t xml:space="preserve">; 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Невыполнение </w:t>
      </w:r>
      <w:r>
        <w:t xml:space="preserve">Исполнителем </w:t>
      </w:r>
      <w:r>
        <w:t xml:space="preserve">требований </w:t>
      </w:r>
      <w:r>
        <w:t xml:space="preserve">пункта </w:t>
      </w:r>
      <w:r>
        <w:t xml:space="preserve">2.3.</w:t>
      </w:r>
      <w:r>
        <w:t xml:space="preserve">13</w:t>
      </w:r>
      <w:r>
        <w:t xml:space="preserve"> </w:t>
      </w:r>
      <w: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1079"/>
        <w:numPr>
          <w:ilvl w:val="2"/>
          <w:numId w:val="12"/>
        </w:numPr>
        <w:ind w:left="0" w:firstLine="710"/>
        <w:jc w:val="both"/>
        <w:shd w:val="clear" w:color="auto" w:fill="ffffff"/>
        <w:tabs>
          <w:tab w:val="left" w:pos="710" w:leader="none"/>
        </w:tabs>
      </w:pPr>
      <w:r>
        <w:t xml:space="preserve">По требованию и в сроки, установленные Заказчиком</w:t>
      </w:r>
      <w:r>
        <w:t xml:space="preserve">, своими силами, средствами и за свой счет</w:t>
      </w:r>
      <w:r>
        <w:t xml:space="preserve"> </w:t>
      </w:r>
      <w:r>
        <w:t xml:space="preserve">устранять </w:t>
      </w:r>
      <w:r>
        <w:t xml:space="preserve">недостатки и дефекты</w:t>
      </w:r>
      <w:r>
        <w:t xml:space="preserve">, возникшие по вине Исполнителя или по обстоятельствам, за которые отвечает Исполнитель и </w:t>
      </w:r>
      <w:r>
        <w:t xml:space="preserve">выявленные в процессе </w:t>
      </w:r>
      <w:r>
        <w:t xml:space="preserve">оказания Услуг</w:t>
      </w:r>
      <w:r>
        <w:t xml:space="preserve">, при приемке </w:t>
      </w:r>
      <w:r>
        <w:t xml:space="preserve">оказанных Услуг</w:t>
      </w:r>
      <w: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t xml:space="preserve">. Компенсировать расходы Заказчика на устранение своими силами или силами третьих лиц недостатков </w:t>
      </w:r>
      <w:r>
        <w:t xml:space="preserve">в результатах </w:t>
      </w:r>
      <w:r>
        <w:t xml:space="preserve">оказанных Услуг, в случае, если Исполнитель не устраняет недостатки в установленные Заказчиком сроки. 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Освобод</w:t>
      </w:r>
      <w:r>
        <w:rPr>
          <w:highlight w:val="white"/>
        </w:rPr>
        <w:t xml:space="preserve">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white"/>
        </w:rPr>
        <w:t xml:space="preserve">оказанием Услуг</w:t>
      </w:r>
      <w:r>
        <w:rPr>
          <w:highlight w:val="white"/>
        </w:rPr>
        <w:t xml:space="preserve">, а также компенсировать любой ущерб, связанный с причинением </w:t>
      </w:r>
      <w:r>
        <w:rPr>
          <w:highlight w:val="white"/>
        </w:rPr>
        <w:t xml:space="preserve">Исполнителем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привлеченными им </w:t>
      </w:r>
      <w:r>
        <w:rPr>
          <w:highlight w:val="white"/>
        </w:rPr>
        <w:t xml:space="preserve">Соисполнителями</w:t>
      </w:r>
      <w:r>
        <w:rPr>
          <w:highlight w:val="white"/>
        </w:rPr>
        <w:t xml:space="preserve"> вреда жизни или здоровью людей, имуществу Заказчика или третьих лиц, без какого</w:t>
      </w:r>
      <w:r>
        <w:t xml:space="preserve">-либо ограничения размера такого возмещения</w:t>
      </w:r>
      <w:r>
        <w:t xml:space="preserve">.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 </w:t>
      </w:r>
      <w:r>
        <w:t xml:space="preserve">В случае предъявления налоговыми органами претензий и требований</w:t>
      </w:r>
      <w:r>
        <w:t xml:space="preserve"> к Заказчику</w:t>
      </w:r>
      <w:r>
        <w:t xml:space="preserve">, связанных с недобросовестностью </w:t>
      </w:r>
      <w:r>
        <w:t xml:space="preserve">Соисполнителей </w:t>
      </w:r>
      <w:r>
        <w:t xml:space="preserve">(любого лица из цепочки </w:t>
      </w:r>
      <w:r>
        <w:t xml:space="preserve">Соисполнителей</w:t>
      </w:r>
      <w:r>
        <w:t xml:space="preserve">)</w:t>
      </w:r>
      <w:r>
        <w:t xml:space="preserve">,</w:t>
      </w:r>
      <w:r>
        <w:t xml:space="preserve"> </w:t>
      </w:r>
      <w:r>
        <w:t xml:space="preserve">привлеченных Исполнителем к оказанию Услуг по Договору,</w:t>
      </w:r>
      <w:r>
        <w:t xml:space="preserve"> компенсировать </w:t>
      </w:r>
      <w:r>
        <w:t xml:space="preserve">все </w:t>
      </w:r>
      <w:r>
        <w:t xml:space="preserve">убытки Заказчика, вызванные такими претензиями и требованиями.  </w:t>
      </w:r>
      <w:r/>
    </w:p>
    <w:p>
      <w:pPr>
        <w:pStyle w:val="1079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079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79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79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079"/>
        <w:numPr>
          <w:ilvl w:val="0"/>
          <w:numId w:val="46"/>
        </w:numPr>
        <w:ind w:left="0" w:right="0" w:firstLine="709"/>
        <w:jc w:val="both"/>
        <w:tabs>
          <w:tab w:val="left" w:pos="992" w:leader="none"/>
          <w:tab w:val="left" w:pos="1134" w:leader="none"/>
          <w:tab w:val="left" w:pos="1276" w:leader="none"/>
        </w:tabs>
      </w:pPr>
      <w:r>
        <w:t xml:space="preserve">иных обстоятельствах, фактах, сообщениях в средствах массовой информации – в</w:t>
      </w:r>
      <w:r>
        <w:rPr>
          <w:lang w:val="en-US"/>
        </w:rPr>
        <w:t xml:space="preserve"> </w:t>
      </w:r>
      <w:r>
        <w:t xml:space="preserve">течение 24 (двадцати четырех) часов.</w:t>
      </w:r>
      <w:r/>
    </w:p>
    <w:p>
      <w:pPr>
        <w:pStyle w:val="107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</w:t>
      </w:r>
      <w:r>
        <w:t xml:space="preserve">ведомить Заказчика о намерении приостановить </w:t>
      </w:r>
      <w:r>
        <w:t xml:space="preserve">оказание </w:t>
      </w:r>
      <w:r>
        <w:t xml:space="preserve">Услуг</w:t>
      </w:r>
      <w:r>
        <w:t xml:space="preserve"> по Договору</w:t>
      </w:r>
      <w: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t xml:space="preserve">законодательством Российской Федерации </w:t>
      </w:r>
      <w:r>
        <w:t xml:space="preserve">не позднее чем за </w:t>
      </w:r>
      <w:r>
        <w:t xml:space="preserve">10 (десять) рабочих</w:t>
      </w:r>
      <w:r>
        <w:t xml:space="preserve"> дней до даты приостановления </w:t>
      </w:r>
      <w:r>
        <w:t xml:space="preserve">оказания </w:t>
      </w:r>
      <w:r>
        <w:t xml:space="preserve">Услуг</w:t>
      </w:r>
      <w:r>
        <w:t xml:space="preserve">.</w:t>
      </w:r>
      <w:r/>
    </w:p>
    <w:p>
      <w:pPr>
        <w:pStyle w:val="107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079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другие обязанности в соответствии с Договором и законодательством Российской Федерации. </w:t>
      </w:r>
      <w:r/>
    </w:p>
    <w:p>
      <w:pPr>
        <w:pStyle w:val="1079"/>
        <w:ind w:left="709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079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u w:val="single"/>
        </w:rPr>
        <w:t xml:space="preserve">Исполнитель</w:t>
      </w:r>
      <w:r>
        <w:rPr>
          <w:u w:val="single"/>
        </w:rPr>
        <w:t xml:space="preserve"> имеет право</w:t>
      </w:r>
      <w:r>
        <w:t xml:space="preserve">:</w:t>
      </w:r>
      <w:r/>
    </w:p>
    <w:p>
      <w:pPr>
        <w:pStyle w:val="1079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оказание Услуг.</w:t>
      </w:r>
      <w:r/>
    </w:p>
    <w:p>
      <w:pPr>
        <w:pStyle w:val="1079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</w:rPr>
        <w:t xml:space="preserve">.</w:t>
      </w:r>
      <w:r>
        <w:rPr>
          <w:bCs/>
          <w:highlight w:val="lightGray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</w:t>
      </w:r>
      <w:r>
        <w:rPr>
          <w:bCs/>
        </w:rPr>
        <w:t xml:space="preserve">с Соисполнителями,</w:t>
      </w:r>
      <w:r>
        <w:rPr>
          <w:bCs/>
        </w:rPr>
        <w:t xml:space="preserve"> </w:t>
      </w:r>
      <w:r>
        <w:rPr>
          <w:bCs/>
        </w:rPr>
        <w:t xml:space="preserve">неся при этом ответственность за действия </w:t>
      </w:r>
      <w:r>
        <w:rPr>
          <w:bCs/>
        </w:rPr>
        <w:t xml:space="preserve">Соисполнителей</w:t>
      </w:r>
      <w:r>
        <w:rPr>
          <w:bCs/>
        </w:rPr>
        <w:t xml:space="preserve">, как за свои собственные.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Соисполнителя,</w:t>
      </w:r>
      <w:r>
        <w:rPr>
          <w:bCs/>
        </w:rPr>
        <w:t xml:space="preserve"> </w:t>
      </w:r>
      <w:r>
        <w:rPr>
          <w:bCs/>
        </w:rPr>
        <w:t xml:space="preserve">Исполнитель</w:t>
      </w:r>
      <w:r>
        <w:rPr>
          <w:bCs/>
        </w:rPr>
        <w:t xml:space="preserve">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992" w:leader="none"/>
        </w:tabs>
        <w:rPr>
          <w:bCs/>
        </w:rPr>
      </w:pPr>
      <w:r>
        <w:rPr>
          <w:bCs/>
        </w:rPr>
        <w:t xml:space="preserve">пр</w:t>
      </w:r>
      <w:r>
        <w:rPr>
          <w:bCs/>
        </w:rPr>
        <w:t xml:space="preserve">оект договора с Соисполнителем;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992" w:leader="none"/>
        </w:tabs>
        <w:rPr>
          <w:bCs/>
        </w:rPr>
      </w:pPr>
      <w:r>
        <w:rPr>
          <w:bCs/>
        </w:rPr>
        <w:t xml:space="preserve">сведения об объемах </w:t>
      </w:r>
      <w:r>
        <w:rPr>
          <w:bCs/>
        </w:rPr>
        <w:t xml:space="preserve">оказываемых Услуг</w:t>
      </w:r>
      <w:r>
        <w:rPr>
          <w:bCs/>
        </w:rPr>
        <w:t xml:space="preserve"> </w:t>
      </w:r>
      <w:r>
        <w:rPr>
          <w:bCs/>
        </w:rPr>
        <w:t xml:space="preserve">Соисполнителем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</w:rPr>
        <w:t xml:space="preserve">пофамильный перечень персонала </w:t>
      </w:r>
      <w:r>
        <w:rPr>
          <w:bCs/>
        </w:rPr>
        <w:t xml:space="preserve">Соисполнителя</w:t>
      </w:r>
      <w:r>
        <w:rPr>
          <w:bCs/>
        </w:rPr>
        <w:t xml:space="preserve">, который будет задей</w:t>
      </w:r>
      <w:r>
        <w:rPr>
          <w:bCs/>
        </w:rPr>
        <w:t xml:space="preserve">ствован при </w:t>
      </w:r>
      <w:r>
        <w:rPr>
          <w:bCs/>
        </w:rPr>
        <w:t xml:space="preserve">оказании Услуг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</w:pPr>
      <w:r>
        <w:rPr>
          <w:bCs/>
          <w:highlight w:val="none"/>
        </w:rPr>
      </w:r>
      <w:r>
        <w:rPr>
          <w:lang w:val="ru-RU" w:eastAsia="en-US"/>
        </w:rPr>
        <w:t xml:space="preserve">форму </w:t>
      </w:r>
      <w:r>
        <w:rPr>
          <w:bCs/>
          <w:color w:val="000000"/>
          <w:lang w:val="ru-RU"/>
        </w:rPr>
        <w:t xml:space="preserve">справки о заключенных догов</w:t>
      </w:r>
      <w:r>
        <w:rPr>
          <w:bCs/>
          <w:color w:val="000000"/>
          <w:lang w:val="ru-RU"/>
        </w:rPr>
        <w:t xml:space="preserve">орах Исполнителя по договору с С</w:t>
      </w:r>
      <w:r>
        <w:rPr>
          <w:bCs/>
          <w:color w:val="000000"/>
          <w:lang w:val="ru-RU"/>
        </w:rPr>
        <w:t xml:space="preserve">оисполнителями</w:t>
      </w:r>
      <w:r>
        <w:rPr>
          <w:bCs/>
          <w:color w:val="000000"/>
          <w:lang w:val="ru-RU"/>
        </w:rPr>
        <w:t xml:space="preserve"> (</w:t>
      </w: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6</w:t>
      </w:r>
      <w:r>
        <w:rPr>
          <w:lang w:val="ru-RU"/>
        </w:rPr>
        <w:t xml:space="preserve"> к Договору).</w:t>
      </w:r>
      <w:r>
        <w:rPr>
          <w:bCs/>
          <w:highlight w:val="none"/>
        </w:rPr>
      </w:r>
      <w:r/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</w:t>
      </w:r>
      <w:r>
        <w:rPr>
          <w:bCs/>
        </w:rPr>
        <w:t xml:space="preserve">Соисполнителя</w:t>
      </w:r>
      <w:r>
        <w:rPr>
          <w:bCs/>
        </w:rPr>
        <w:t xml:space="preserve"> и его персонала допусков, разрешений и лицензий, необходимых для </w:t>
      </w:r>
      <w:r>
        <w:rPr>
          <w:bCs/>
        </w:rPr>
        <w:t xml:space="preserve">оказания Услуг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79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1079"/>
        <w:numPr>
          <w:ilvl w:val="0"/>
          <w:numId w:val="18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Цена Договора</w:t>
      </w:r>
      <w:r>
        <w:rPr>
          <w:b/>
        </w:rPr>
        <w:t xml:space="preserve"> и порядок расчетов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white"/>
        </w:rPr>
      </w:pPr>
      <w:r>
        <w:t xml:space="preserve">Цена Догово</w:t>
      </w:r>
      <w:r>
        <w:t xml:space="preserve">ра в соответствии с Расчетом стоимости услуг (Приложение № 2 к Договору) является предельной и составляет</w:t>
      </w:r>
      <w:r>
        <w:rPr>
          <w:highlight w:val="white"/>
        </w:rPr>
        <w:t xml:space="preserve"> __________</w:t>
      </w:r>
      <w:r>
        <w:rPr>
          <w:highlight w:val="white"/>
        </w:rPr>
        <w:t xml:space="preserve"> </w:t>
      </w:r>
      <w:r>
        <w:rPr>
          <w:highlight w:val="white"/>
        </w:rPr>
        <w:t xml:space="preserve">(_________________) рублей ___ копеек</w:t>
      </w:r>
      <w:r>
        <w:rPr>
          <w:bCs/>
          <w:highlight w:val="white"/>
        </w:rPr>
        <w:t xml:space="preserve">, в том числе НДС (___%) _________ рублей. </w:t>
      </w:r>
      <w:r>
        <w:rPr>
          <w:highlight w:val="white"/>
        </w:rPr>
        <w:t xml:space="preserve"> </w:t>
      </w:r>
      <w:r>
        <w:rPr>
          <w:highlight w:val="white"/>
        </w:rPr>
        <w:t xml:space="preserve">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79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Цен</w:t>
      </w:r>
      <w:r>
        <w:rPr>
          <w:highlight w:val="white"/>
        </w:rPr>
        <w:t xml:space="preserve">а</w:t>
      </w:r>
      <w:r>
        <w:rPr>
          <w:highlight w:val="white"/>
        </w:rPr>
        <w:t xml:space="preserve"> Договора </w:t>
      </w:r>
      <w:r>
        <w:rPr>
          <w:highlight w:val="white"/>
        </w:rPr>
        <w:t xml:space="preserve">включает в себя прибыль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, </w:t>
      </w:r>
      <w:r>
        <w:rPr>
          <w:highlight w:val="white"/>
        </w:rPr>
        <w:t xml:space="preserve">а также </w:t>
      </w:r>
      <w:r>
        <w:rPr>
          <w:highlight w:val="white"/>
        </w:rPr>
        <w:t xml:space="preserve">все расходы и затраты Исполнителя</w:t>
      </w:r>
      <w:r>
        <w:rPr>
          <w:highlight w:val="white"/>
        </w:rPr>
        <w:t xml:space="preserve"> на: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приобретение </w:t>
      </w:r>
      <w:r>
        <w:t xml:space="preserve">материал</w:t>
      </w:r>
      <w:r>
        <w:t xml:space="preserve">ьно-технических ресурсов</w:t>
      </w:r>
      <w:r>
        <w:t xml:space="preserve">, необходимых для </w:t>
      </w:r>
      <w:r>
        <w:t xml:space="preserve">оказания Услуг</w:t>
      </w:r>
      <w:r>
        <w:t xml:space="preserve"> по Договору;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заработную плату</w:t>
      </w:r>
      <w:r>
        <w:t xml:space="preserve">, </w:t>
      </w:r>
      <w:r>
        <w:t xml:space="preserve">накладные </w:t>
      </w:r>
      <w:r>
        <w:t xml:space="preserve">и командировочные расходы, перемещение</w:t>
      </w:r>
      <w:r>
        <w:t xml:space="preserve"> и размещение</w:t>
      </w:r>
      <w:r>
        <w:t xml:space="preserve"> персонала </w:t>
      </w:r>
      <w:r>
        <w:t xml:space="preserve">Исполнителя</w:t>
      </w:r>
      <w:r>
        <w:t xml:space="preserve">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подлежащие уплате налоги, сборы и пошлины;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79"/>
        <w:numPr>
          <w:ilvl w:val="0"/>
          <w:numId w:val="42"/>
        </w:numPr>
        <w:ind w:left="0" w:right="0" w:firstLine="709"/>
        <w:jc w:val="both"/>
        <w:tabs>
          <w:tab w:val="left" w:pos="992" w:leader="none"/>
        </w:tabs>
        <w:rPr>
          <w14:ligatures w14:val="none"/>
        </w:rPr>
      </w:pPr>
      <w:r>
        <w:t xml:space="preserve">все прочие затраты и расходы </w:t>
      </w:r>
      <w:r>
        <w:t xml:space="preserve">Исполнителя</w:t>
      </w:r>
      <w:r>
        <w:t xml:space="preserve">, связанные с </w:t>
      </w:r>
      <w:r>
        <w:t xml:space="preserve">оказанием Услуг</w:t>
      </w:r>
      <w:r>
        <w:t xml:space="preserve"> и исполнением иных обязательств по Договору, а также </w:t>
      </w:r>
      <w:r>
        <w:t xml:space="preserve">все </w:t>
      </w:r>
      <w:r>
        <w:t xml:space="preserve">прочие расходы</w:t>
      </w:r>
      <w:r>
        <w:t xml:space="preserve">, которые могут возникнуть у </w:t>
      </w:r>
      <w:r>
        <w:t xml:space="preserve">Исполнителя</w:t>
      </w:r>
      <w:r>
        <w:t xml:space="preserve"> в течение срока действия Договора.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Увеличение стоимости </w:t>
      </w:r>
      <w:r>
        <w:t xml:space="preserve">Услуг</w:t>
      </w:r>
      <w:r>
        <w:t xml:space="preserve">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/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/>
      <w:bookmarkStart w:id="10" w:name="_Ref361858588"/>
      <w:r>
        <w:t xml:space="preserve">Оплата по Договору осуществляется Заказчиком в следующем порядке:</w:t>
      </w:r>
      <w:bookmarkEnd w:id="10"/>
      <w:r>
        <w:t xml:space="preserve"> </w:t>
      </w:r>
      <w:r/>
    </w:p>
    <w:p>
      <w:pPr>
        <w:pStyle w:val="1079"/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</w:t>
      </w:r>
      <w:r>
        <w:t xml:space="preserve"> течение </w:t>
      </w:r>
      <w:r>
        <w:rPr>
          <w:highlight w:val="white"/>
        </w:rPr>
        <w:t xml:space="preserve">20 (двадцати) календарных дней</w:t>
      </w:r>
      <w:r>
        <w:rPr>
          <w:rStyle w:val="1071"/>
          <w:highlight w:val="white"/>
        </w:rPr>
        <w:footnoteReference w:id="3"/>
      </w:r>
      <w:r>
        <w:rPr>
          <w:highlight w:val="white"/>
        </w:rPr>
        <w:t xml:space="preserve"> / </w:t>
      </w:r>
      <w:r>
        <w:rPr>
          <w:highlight w:val="white"/>
        </w:rPr>
        <w:t xml:space="preserve">7 (семи) рабочих дней</w:t>
      </w:r>
      <w:r>
        <w:rPr>
          <w:rStyle w:val="1071"/>
          <w:highlight w:val="white"/>
        </w:rPr>
        <w:footnoteReference w:id="4"/>
      </w:r>
      <w:r>
        <w:rPr>
          <w:highlight w:val="white"/>
        </w:rPr>
        <w:t xml:space="preserve"> с даты</w:t>
      </w:r>
      <w:r>
        <w:t xml:space="preserve"> подписания Сторонами документов, указанных в пункте 4.1 Договора, на основании счета, выставленного Исполнителем, и с учетом пункта 3.5.2 Договора.</w:t>
      </w:r>
      <w:r/>
    </w:p>
    <w:p>
      <w:pPr>
        <w:pStyle w:val="1079"/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 случае выставления </w:t>
      </w:r>
      <w:r>
        <w:t xml:space="preserve">Исполнителем</w:t>
      </w:r>
      <w:r>
        <w:t xml:space="preserve"> счета на сумму меньшую размера предусмотренно</w:t>
      </w:r>
      <w: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t xml:space="preserve">Исполнителем</w:t>
      </w:r>
      <w:r>
        <w:t xml:space="preserve"> независимо от его фактического вручения Заказчику. В случае выставления </w:t>
      </w:r>
      <w:r>
        <w:t xml:space="preserve">Исполнителем</w:t>
      </w:r>
      <w: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t xml:space="preserve"> Заказчиком</w:t>
      </w:r>
      <w:r>
        <w:t xml:space="preserve">.</w:t>
      </w:r>
      <w:r>
        <w:t xml:space="preserve"> </w:t>
      </w:r>
      <w:r/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</w:t>
      </w:r>
      <w:r>
        <w:t xml:space="preserve"> </w:t>
      </w:r>
      <w:r>
        <w:t xml:space="preserve">по Договору</w:t>
      </w:r>
      <w:r>
        <w:t xml:space="preserve"> осуществляются в валюте Российской Федерации. Оплата производится </w:t>
      </w:r>
      <w:r>
        <w:t xml:space="preserve">Заказчиком </w:t>
      </w:r>
      <w: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исключением </w:t>
      </w:r>
      <w:r>
        <w:t xml:space="preserve">случая</w:t>
      </w:r>
      <w:r>
        <w:t xml:space="preserve">, </w:t>
      </w:r>
      <w:r>
        <w:t xml:space="preserve">указанного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2.</w:t>
      </w:r>
      <w:r>
        <w:t xml:space="preserve">3.</w:t>
      </w:r>
      <w:r>
        <w:t xml:space="preserve">1</w:t>
      </w:r>
      <w:r>
        <w:t xml:space="preserve">2 </w:t>
      </w:r>
      <w: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/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t xml:space="preserve">Исполнитель обязан представить Заказчику счета-фактуры (УПД), выставленные в сроки и оформленные в порядке, установленном законодательством Российской Федерации. В </w:t>
      </w:r>
      <w:r>
        <w:rPr>
          <w:color w:val="000000"/>
        </w:rPr>
        <w:t xml:space="preserve">случае</w:t>
      </w:r>
      <w:r>
        <w:t xml:space="preserve"> нарушения Исполнителем требований к оформлению счетов-фактур </w:t>
      </w:r>
      <w:r>
        <w:t xml:space="preserve">(УПД)</w:t>
      </w:r>
      <w:r>
        <w:t xml:space="preserve">, он обязан произвест</w:t>
      </w:r>
      <w:r>
        <w:t xml:space="preserve">и замену счета-фактуры </w:t>
      </w:r>
      <w:r>
        <w:t xml:space="preserve">(УПД)</w:t>
      </w:r>
      <w:r>
        <w:t xml:space="preserve"> в течение 3 (трех) рабочих дней с даты получения соответствующего письменного требования.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Командировочные расходы включаются в стоимость Услуг в соответствии с расчетом, прилагаемым к </w:t>
      </w:r>
      <w:r>
        <w:rPr>
          <w:lang w:val="ru-RU"/>
        </w:rPr>
        <w:t xml:space="preserve">Р</w:t>
      </w:r>
      <w:r>
        <w:rPr>
          <w:lang w:val="ru-RU"/>
        </w:rPr>
        <w:t xml:space="preserve">асчету стоимости </w:t>
      </w:r>
      <w:r>
        <w:rPr>
          <w:lang w:val="ru-RU"/>
        </w:rPr>
        <w:t xml:space="preserve">Услуг</w:t>
      </w:r>
      <w:r>
        <w:rPr>
          <w:highlight w:val="white"/>
        </w:rPr>
        <w:t xml:space="preserve"> (Приложение №</w:t>
      </w:r>
      <w:r>
        <w:rPr>
          <w:highlight w:val="white"/>
        </w:rPr>
        <w:t xml:space="preserve"> 2</w:t>
      </w:r>
      <w:r>
        <w:rPr>
          <w:highlight w:val="white"/>
        </w:rPr>
        <w:t xml:space="preserve"> к Договору). Размеры расходов, связанных со служебными командировками, определяются коллективным договором и / или локальным нормативным актом Исполнителя, но не выше </w:t>
      </w:r>
      <w:r>
        <w:rPr>
          <w:highlight w:val="white"/>
        </w:rPr>
        <w:t xml:space="preserve">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Исполнителю по запросу. Оплата командировочных расходов производится Заказчиком в порядке, установленном До</w:t>
      </w:r>
      <w:r>
        <w:rPr>
          <w:highlight w:val="white"/>
        </w:rPr>
        <w:t xml:space="preserve">говором для оплаты стоимости Услуг. Исполнитель обязан представлять по запросу Заказчика копии следующих документов, заверенных Исполнителем, в том числе: приказ о командировке, проездные билеты, счета на оплату за проживание в гостинице и авансовые отчеты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Индексация Цены Договора </w:t>
      </w:r>
      <w:r>
        <w:t xml:space="preserve">не допускается</w:t>
      </w:r>
      <w:r>
        <w:t xml:space="preserve">.</w:t>
      </w:r>
      <w:r/>
    </w:p>
    <w:p>
      <w:pPr>
        <w:pStyle w:val="1079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</w:t>
      </w:r>
      <w:r>
        <w:t xml:space="preserve">аказчик вправе произвести сальдо взаимных обязательств Сторон путем уменьшения сумм причитающихся Исполнителю платежей по Договору, а также по взаимосвязанным договорам (цепочке договоров), в рамках единого комплекса хозяйственных взаимоотношений Сторон, н</w:t>
      </w:r>
      <w:r>
        <w:t xml:space="preserve">а</w:t>
      </w:r>
      <w:r>
        <w:t xml:space="preserve">правленных на исполнение Договора, на суммы задолженности Исполнителя перед Заказчиком, в том числе (включая, но не ограничиваясь), суммы неустоек (пени, штрафы) за  неисполнение и / или ненадлежащее исполнение обязательств по Договору, стоимость работ по </w:t>
      </w:r>
      <w:r>
        <w:t xml:space="preserve">устранению недостатков оказанных Исполнителем Услуг.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</w:t>
      </w:r>
      <w:r>
        <w:t xml:space="preserve">Исполнителю</w:t>
      </w:r>
      <w:r>
        <w:t xml:space="preserve"> уведомление о проведении сальдо взаимных обязательств Сторон по Договору.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79"/>
        <w:numPr>
          <w:ilvl w:val="0"/>
          <w:numId w:val="16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Порядок сдачи-приемки </w:t>
      </w:r>
      <w:r>
        <w:rPr>
          <w:b/>
        </w:rPr>
        <w:t xml:space="preserve">У</w:t>
      </w:r>
      <w:r>
        <w:rPr>
          <w:b/>
        </w:rPr>
        <w:t xml:space="preserve">слуг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t xml:space="preserve">По окончанию </w:t>
      </w:r>
      <w:r>
        <w:t xml:space="preserve">оказания </w:t>
      </w:r>
      <w:r>
        <w:t xml:space="preserve">Услуг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Г</w:t>
      </w:r>
      <w:r>
        <w:rPr>
          <w:highlight w:val="none"/>
        </w:rPr>
        <w:t xml:space="preserve">рафиком оказания/ финансирования Услуг (Приложение № 7</w:t>
      </w:r>
      <w:r>
        <w:rPr>
          <w:highlight w:val="none"/>
        </w:rPr>
        <w:t xml:space="preserve"> к 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</w:t>
      </w:r>
      <w:r>
        <w:rPr>
          <w:bCs/>
        </w:rPr>
        <w:t xml:space="preserve">до 25-го числа каждого месяца</w:t>
      </w:r>
      <w:r>
        <w:t xml:space="preserve"> </w:t>
      </w:r>
      <w:r>
        <w:t xml:space="preserve">предоставляет</w:t>
      </w:r>
      <w:r>
        <w:t xml:space="preserve"> Заказчику подписанны</w:t>
      </w:r>
      <w:r>
        <w:t xml:space="preserve">е</w:t>
      </w:r>
      <w:r>
        <w:t xml:space="preserve"> со своей стороны</w:t>
      </w:r>
      <w:r>
        <w:t xml:space="preserve"> в 2 (двух) экземплярах </w:t>
      </w:r>
      <w:r>
        <w:t xml:space="preserve">Акт</w:t>
      </w:r>
      <w:r>
        <w:t xml:space="preserve">ы</w:t>
      </w:r>
      <w:r>
        <w:t xml:space="preserve"> </w:t>
      </w:r>
      <w:r>
        <w:t xml:space="preserve">об </w:t>
      </w:r>
      <w:r>
        <w:rPr>
          <w:highlight w:val="none"/>
        </w:rPr>
        <w:t xml:space="preserve">оказании</w:t>
      </w:r>
      <w:r>
        <w:rPr>
          <w:highlight w:val="none"/>
        </w:rPr>
        <w:t xml:space="preserve"> Услуг по форме Приложения № </w:t>
      </w:r>
      <w:r>
        <w:rPr>
          <w:highlight w:val="none"/>
        </w:rPr>
        <w:t xml:space="preserve">4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с приложением </w:t>
      </w:r>
      <w:r>
        <w:rPr>
          <w:highlight w:val="none"/>
        </w:rPr>
        <w:t xml:space="preserve">отчетных документов, предусмотренных Заданием на оказание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</w:t>
      </w:r>
      <w:r>
        <w:rPr>
          <w:highlight w:val="none"/>
        </w:rPr>
        <w:t xml:space="preserve">в</w:t>
      </w:r>
      <w:r>
        <w:rPr>
          <w:highlight w:val="none"/>
        </w:rPr>
        <w:t xml:space="preserve">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79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4" w:name="_Ref372745126"/>
      <w:r>
        <w:t xml:space="preserve">В течени</w:t>
      </w:r>
      <w:r>
        <w:rPr>
          <w:highlight w:val="white"/>
        </w:rPr>
        <w:t xml:space="preserve">е </w:t>
      </w:r>
      <w:r>
        <w:rPr>
          <w:highlight w:val="white"/>
        </w:rPr>
        <w:t xml:space="preserve">5 (пяти) рабочих</w:t>
      </w:r>
      <w:r>
        <w:rPr>
          <w:highlight w:val="white"/>
        </w:rPr>
        <w:t xml:space="preserve"> дней с даты получения полного комплекта документов, указанных в пункте </w:t>
      </w:r>
      <w:r>
        <w:rPr>
          <w:highlight w:val="white"/>
        </w:rPr>
        <w:t xml:space="preserve">4.</w:t>
      </w:r>
      <w:r>
        <w:rPr>
          <w:highlight w:val="white"/>
        </w:rPr>
        <w:t xml:space="preserve">1</w:t>
      </w:r>
      <w:r>
        <w:rPr>
          <w:highlight w:val="white"/>
        </w:rPr>
        <w:t xml:space="preserve"> Договора, Заказ</w:t>
      </w:r>
      <w:r>
        <w:t xml:space="preserve">чик подписывает </w:t>
      </w:r>
      <w:r>
        <w:t xml:space="preserve">(утверждает) </w:t>
      </w:r>
      <w:r>
        <w:t xml:space="preserve">и передает Исполнителю 1 (один) экземпляр </w:t>
      </w:r>
      <w:r>
        <w:t xml:space="preserve">Акта</w:t>
      </w:r>
      <w:r>
        <w:t xml:space="preserve"> </w:t>
      </w:r>
      <w:r>
        <w:t xml:space="preserve">об оказании </w:t>
      </w:r>
      <w:r>
        <w:t xml:space="preserve">Услуг</w:t>
      </w:r>
      <w:r>
        <w:t xml:space="preserve"> </w:t>
      </w:r>
      <w:r>
        <w:t xml:space="preserve">и Отчета</w:t>
      </w:r>
      <w:r>
        <w:t xml:space="preserve"> </w:t>
      </w:r>
      <w:r>
        <w:t xml:space="preserve">об оказании </w:t>
      </w:r>
      <w:r>
        <w:t xml:space="preserve">Услуг</w:t>
      </w:r>
      <w:r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79"/>
        <w:numPr>
          <w:ilvl w:val="1"/>
          <w:numId w:val="33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5" w:name="_Ref373239439"/>
      <w:r>
        <w:t xml:space="preserve">Устранение недостатков</w:t>
      </w:r>
      <w:r>
        <w:t xml:space="preserve">, выявленных Заказчиком,</w:t>
      </w:r>
      <w: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/>
      <w:bookmarkEnd w:id="15"/>
      <w: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t xml:space="preserve">2</w:t>
      </w:r>
      <w:r>
        <w:t xml:space="preserve">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/>
    </w:p>
    <w:p>
      <w:pPr>
        <w:pStyle w:val="1079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Услуги считаются оказанными Исполнителем и принятыми Заказчиком </w:t>
      </w:r>
      <w:r>
        <w:t xml:space="preserve">с момента подписания Сторонами Акта </w:t>
      </w:r>
      <w:r>
        <w:t xml:space="preserve">об оказании У</w:t>
      </w:r>
      <w:r>
        <w:t xml:space="preserve">слуг.</w:t>
      </w:r>
      <w:r/>
    </w:p>
    <w:p>
      <w:pPr>
        <w:pStyle w:val="1079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Если</w:t>
      </w:r>
      <w:r>
        <w:t xml:space="preserve"> </w:t>
      </w:r>
      <w:r>
        <w:t xml:space="preserve">Исполнитель не устранит </w:t>
      </w:r>
      <w:r>
        <w:t xml:space="preserve">недостатк</w:t>
      </w:r>
      <w:r>
        <w:t xml:space="preserve">и Услуг</w:t>
      </w:r>
      <w:r>
        <w:t xml:space="preserve">, </w:t>
      </w:r>
      <w:r>
        <w:t xml:space="preserve">указанные </w:t>
      </w:r>
      <w:r>
        <w:t xml:space="preserve">в Ведомости замечаний, в срок, </w:t>
      </w:r>
      <w:r>
        <w:t xml:space="preserve">установленный </w:t>
      </w:r>
      <w:r>
        <w:t xml:space="preserve">Заказчиком </w:t>
      </w:r>
      <w:r>
        <w:t xml:space="preserve">в соответствии с пунктом 4.</w:t>
      </w:r>
      <w:r>
        <w:t xml:space="preserve">2</w:t>
      </w:r>
      <w:r>
        <w:t xml:space="preserve"> </w:t>
      </w:r>
      <w:r>
        <w:t xml:space="preserve">Договора</w:t>
      </w:r>
      <w:r>
        <w:t xml:space="preserve">, Заказчик </w:t>
      </w:r>
      <w:r>
        <w:t xml:space="preserve">в</w:t>
      </w:r>
      <w:r>
        <w:t xml:space="preserve">прав</w:t>
      </w:r>
      <w:r>
        <w:t xml:space="preserve">е собственными </w:t>
      </w:r>
      <w:r>
        <w:t xml:space="preserve">силами</w:t>
      </w:r>
      <w:r>
        <w:t xml:space="preserve"> и</w:t>
      </w:r>
      <w:r>
        <w:t xml:space="preserve"> </w:t>
      </w:r>
      <w:r>
        <w:t xml:space="preserve">(</w:t>
      </w:r>
      <w:r>
        <w:t xml:space="preserve">или</w:t>
      </w:r>
      <w:r>
        <w:t xml:space="preserve">)</w:t>
      </w:r>
      <w:r>
        <w:t xml:space="preserve"> силами третьих лиц </w:t>
      </w:r>
      <w: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t xml:space="preserve">Исполнитель обязан возместить</w:t>
      </w:r>
      <w:r>
        <w:t xml:space="preserve"> указанные</w:t>
      </w:r>
      <w:r>
        <w:t xml:space="preserve"> расходы Заказчика</w:t>
      </w:r>
      <w:r>
        <w:t xml:space="preserve"> </w:t>
      </w:r>
      <w: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/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79"/>
        <w:numPr>
          <w:ilvl w:val="0"/>
          <w:numId w:val="19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О</w:t>
      </w:r>
      <w:r>
        <w:rPr>
          <w:b/>
        </w:rPr>
        <w:t xml:space="preserve">тветственность </w:t>
      </w:r>
      <w:r>
        <w:rPr>
          <w:b/>
        </w:rPr>
        <w:t xml:space="preserve">Сторон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</w:t>
      </w:r>
      <w:r>
        <w:rPr>
          <w:bCs/>
        </w:rPr>
        <w:t xml:space="preserve">от ответственности, установленной законодательством Российской Федерации и должны рассматрив</w:t>
      </w:r>
      <w:r>
        <w:rPr>
          <w:bCs/>
        </w:rPr>
        <w:t xml:space="preserve">аться как дополнительные, если</w:t>
      </w:r>
      <w:r>
        <w:rPr>
          <w:bCs/>
        </w:rPr>
        <w:t xml:space="preserve"> Договором прямо не предусмотрено иное. </w:t>
      </w:r>
      <w:r/>
    </w:p>
    <w:p>
      <w:pPr>
        <w:numPr>
          <w:ilvl w:val="1"/>
          <w:numId w:val="38"/>
        </w:numPr>
        <w:ind w:left="0" w:firstLine="709"/>
        <w:jc w:val="both"/>
        <w:tabs>
          <w:tab w:val="left" w:pos="709" w:leader="none"/>
          <w:tab w:val="left" w:pos="1134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  <w:t xml:space="preserve">В</w:t>
      </w:r>
      <w:r>
        <w:rPr>
          <w:lang w:val="ru-RU"/>
        </w:rPr>
        <w:t xml:space="preserve"> случае нарушения Заказчиком сроков оплаты оказанных Услуг, установленных разделом 3 Договора, Исполнитель вправе потребовать уплаты Заказчиком исключительной неустойки в размере 0,1 (ноль целых и одна десятая) процента от несвоевременно оплаченной суммы з</w:t>
      </w:r>
      <w:r>
        <w:rPr>
          <w:lang w:val="ru-RU"/>
        </w:rPr>
        <w:t xml:space="preserve">а каждый день просрочки, начиная с 31 (тридцать первого) календарного дня просрочки (неустойка с 1 по 30 день просрочки не начисляется). 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t xml:space="preserve"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</w:t>
      </w:r>
      <w:r>
        <w:t xml:space="preserve">неустойки</w:t>
      </w:r>
      <w:r>
        <w:t xml:space="preserve"> в размере 0,1 (ноль целых и одна десятая) процента от Цены Договора за каждый день просрочки.</w:t>
      </w:r>
      <w:r/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или привлеченными им Со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 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размерах, установленных Приложением № </w:t>
      </w:r>
      <w:r>
        <w:rPr>
          <w:bCs/>
        </w:rPr>
        <w:t xml:space="preserve">5 </w:t>
      </w:r>
      <w:r>
        <w:rPr>
          <w:bCs/>
        </w:rPr>
        <w:t xml:space="preserve">к Договору. </w:t>
      </w:r>
      <w:r/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Если в результате составления и выставления </w:t>
      </w:r>
      <w:r>
        <w:rPr>
          <w:bCs/>
        </w:rPr>
        <w:t xml:space="preserve">Исполнителем</w:t>
      </w:r>
      <w:r>
        <w:rPr>
          <w:bCs/>
        </w:rPr>
        <w:t xml:space="preserve"> </w:t>
      </w:r>
      <w:r>
        <w:rPr>
          <w:bCs/>
        </w:rPr>
        <w:t xml:space="preserve">счетов</w:t>
      </w:r>
      <w:r>
        <w:rPr>
          <w:bCs/>
        </w:rPr>
        <w:t xml:space="preserve">-фактур (УПД)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bCs/>
        </w:rPr>
        <w:t xml:space="preserve">Исполнитель </w:t>
      </w:r>
      <w:r>
        <w:rPr>
          <w:bCs/>
        </w:rPr>
        <w:t xml:space="preserve">о</w:t>
      </w:r>
      <w:r>
        <w:rPr>
          <w:bCs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сроков предоставления счетов-фактур (УПД), установленных пунктом </w:t>
      </w:r>
      <w:r>
        <w:rPr>
          <w:bCs/>
        </w:rPr>
        <w:t xml:space="preserve">3.</w:t>
      </w:r>
      <w:r>
        <w:rPr>
          <w:bCs/>
        </w:rPr>
        <w:t xml:space="preserve">8</w:t>
      </w:r>
      <w:r>
        <w:rPr>
          <w:bCs/>
        </w:rPr>
        <w:t xml:space="preserve"> </w:t>
      </w:r>
      <w:r>
        <w:rPr>
          <w:bCs/>
        </w:rPr>
        <w:t xml:space="preserve">Договора, Заказчик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размере 50 000 (</w:t>
      </w:r>
      <w:r>
        <w:rPr>
          <w:bCs/>
        </w:rPr>
        <w:t xml:space="preserve">П</w:t>
      </w:r>
      <w:r>
        <w:rPr>
          <w:bCs/>
        </w:rPr>
        <w:t xml:space="preserve">ятидесяти тысяч) рублей за каждый случай нарушения.</w:t>
      </w:r>
      <w:r/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t xml:space="preserve"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t xml:space="preserve">Исполнителе</w:t>
      </w:r>
      <w:r>
        <w:rPr>
          <w:bCs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</w:t>
      </w:r>
      <w:r>
        <w:rPr>
          <w:bCs/>
        </w:rPr>
        <w:t xml:space="preserve">Исполнителем</w:t>
      </w:r>
      <w:r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079"/>
        <w:numPr>
          <w:ilvl w:val="1"/>
          <w:numId w:val="38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30 (тридцати)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/>
    </w:p>
    <w:p>
      <w:pPr>
        <w:ind w:left="496"/>
        <w:jc w:val="both"/>
        <w:shd w:val="clear" w:color="auto" w:fill="ffffff"/>
        <w:tabs>
          <w:tab w:val="left" w:pos="496" w:leader="none"/>
          <w:tab w:val="left" w:pos="127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79"/>
        <w:numPr>
          <w:ilvl w:val="0"/>
          <w:numId w:val="11"/>
        </w:numPr>
        <w:ind w:left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Исключительные права и патенты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Заказчику будут предъявлены требования, связанные с нарушением И</w:t>
      </w:r>
      <w:r>
        <w:rPr>
          <w:bCs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</w:t>
      </w:r>
      <w:r>
        <w:rPr>
          <w:bCs/>
        </w:rPr>
        <w:t xml:space="preserve">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>
        <w:rPr>
          <w:bCs/>
        </w:rPr>
        <w:t xml:space="preserve">Исполнителя</w:t>
      </w:r>
      <w:r>
        <w:rPr>
          <w:bCs/>
        </w:rPr>
        <w:t xml:space="preserve">, эти права переходят к Заказчику сразу после их возникновения в силу Договора.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>
        <w:rPr>
          <w:bCs/>
        </w:rPr>
        <w:t xml:space="preserve">Исполнитель</w:t>
      </w:r>
      <w:r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, и в том объеме (пределах), который требуется для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появления в рамках исп</w:t>
      </w:r>
      <w:r>
        <w:rPr>
          <w:bCs/>
        </w:rPr>
        <w:t xml:space="preserve">олнения Договора или в составе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 патентоспособного результата интеллектуальной деятельности, </w:t>
      </w:r>
      <w:r>
        <w:rPr>
          <w:bCs/>
        </w:rPr>
        <w:t xml:space="preserve">Исполнитель</w:t>
      </w:r>
      <w:r>
        <w:rPr>
          <w:bCs/>
        </w:rPr>
        <w:t xml:space="preserve">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 </w:t>
      </w:r>
      <w:r>
        <w:rPr>
          <w:bCs/>
        </w:rPr>
        <w:t xml:space="preserve">Договора, подтверждается подписанием Сторонами Акта </w:t>
      </w:r>
      <w:r>
        <w:t xml:space="preserve">об оказании У</w:t>
      </w:r>
      <w:r>
        <w:rPr>
          <w:bCs/>
        </w:rPr>
        <w:t xml:space="preserve">слуг</w:t>
      </w:r>
      <w:r>
        <w:rPr>
          <w:bCs/>
        </w:rPr>
        <w:t xml:space="preserve">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  <w:tab w:val="left" w:pos="2835" w:leader="none"/>
        </w:tabs>
      </w:pPr>
      <w:r/>
      <w:r/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0" w:leader="none"/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284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</w:rPr>
        <w:t xml:space="preserve">Исполнителю</w:t>
      </w:r>
      <w:r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</w:rPr>
        <w:t xml:space="preserve">Исполнителем</w:t>
      </w:r>
      <w:r>
        <w:rPr>
          <w:bCs/>
        </w:rPr>
        <w:t xml:space="preserve"> самостоятельно в ходе визитов на место </w:t>
      </w:r>
      <w:r>
        <w:rPr>
          <w:bCs/>
        </w:rPr>
        <w:t xml:space="preserve">оказания </w:t>
      </w:r>
      <w:r>
        <w:rPr>
          <w:bCs/>
        </w:rPr>
        <w:t xml:space="preserve">Услуг,</w:t>
      </w:r>
      <w:r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bCs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</w:rPr>
        <w:t xml:space="preserve">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финансовую </w:t>
      </w:r>
      <w:r>
        <w:rPr>
          <w:lang w:val="ru-RU"/>
        </w:rPr>
        <w:t xml:space="preserve">(</w:t>
      </w:r>
      <w:r>
        <w:rPr>
          <w:lang w:val="ru-RU"/>
        </w:rPr>
        <w:t xml:space="preserve">бухгалтерскую) отчетность;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учетные регистры бухгалтерского учета;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бизнес-планы;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 </w:t>
      </w:r>
      <w:r>
        <w:rPr>
          <w:lang w:val="ru-RU"/>
        </w:rPr>
        <w:t xml:space="preserve">Исполнителя</w:t>
      </w:r>
      <w:r>
        <w:rPr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337849"/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1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 xml:space="preserve">7</w:t>
      </w:r>
      <w:r>
        <w:rPr>
          <w:bCs/>
        </w:rPr>
        <w:t xml:space="preserve">.6.7 Договора;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</w:rPr>
        <w:t xml:space="preserve">Исполнителем</w:t>
      </w:r>
      <w:r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</w:rPr>
        <w:t xml:space="preserve">Исполнителя</w:t>
      </w:r>
      <w:r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</w:rPr>
        <w:t xml:space="preserve">работы </w:t>
      </w:r>
      <w:r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</w:rPr>
      </w:r>
      <w:r>
        <w:rPr>
          <w:bCs/>
        </w:rPr>
      </w:r>
    </w:p>
    <w:p>
      <w:pPr>
        <w:pStyle w:val="1079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/>
      <w:bookmarkStart w:id="19" w:name="_Ref361337863"/>
      <w:r>
        <w:rPr>
          <w:bCs/>
        </w:rPr>
        <w:t xml:space="preserve">Исполнитель</w:t>
      </w:r>
      <w:r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</w:t>
      </w:r>
      <w:r>
        <w:rPr>
          <w:bCs/>
        </w:rPr>
        <w:t xml:space="preserve">Исполнителем</w:t>
      </w:r>
      <w:r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79"/>
        <w:ind w:left="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</w:t>
      </w:r>
      <w:r>
        <w:rPr>
          <w:bCs/>
          <w:highlight w:val="white"/>
        </w:rPr>
        <w:t xml:space="preserve">ьностью, разрешаются путем переговоров.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Споры, указанные в пункте </w:t>
      </w:r>
      <w:r>
        <w:rPr>
          <w:bCs/>
          <w:highlight w:val="white"/>
        </w:rPr>
        <w:t xml:space="preserve">8</w:t>
      </w:r>
      <w:r>
        <w:rPr>
          <w:bCs/>
          <w:highlight w:val="white"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white"/>
        </w:rPr>
        <w:t xml:space="preserve">Приморского края </w:t>
      </w:r>
      <w:r>
        <w:rPr>
          <w:bCs/>
          <w:highlight w:val="white"/>
        </w:rPr>
        <w:t xml:space="preserve"> в соответствии с законодательством Российской Федерации.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  <w:highlight w:val="white"/>
        </w:rPr>
        <w:t xml:space="preserve">Сторонами применяется</w:t>
      </w:r>
      <w:r>
        <w:rPr>
          <w:bCs/>
          <w:highlight w:val="white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white"/>
        </w:rPr>
        <w:t xml:space="preserve">1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  <w:t xml:space="preserve">7</w:t>
      </w:r>
      <w:r>
        <w:rPr>
          <w:bCs/>
          <w:highlight w:val="white"/>
        </w:rPr>
        <w:t xml:space="preserve">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  <w:bCs/>
        </w:rPr>
        <w:t xml:space="preserve">Антикоррупционная оговорка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widowControl w:val="off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color w:val="000000"/>
          <w:lang w:val="ru-RU"/>
        </w:rPr>
      </w:pPr>
      <w:r>
        <w:rPr>
          <w:color w:val="000000"/>
          <w:lang w:val="ru-RU"/>
        </w:rPr>
        <w:t xml:space="preserve">9.</w:t>
      </w:r>
      <w:r>
        <w:rPr>
          <w:color w:val="000000"/>
          <w:lang w:val="ru-RU"/>
        </w:rPr>
        <w:t xml:space="preserve">7.  Каналы связи Линия доверия Группы РусГидро: </w:t>
      </w:r>
      <w:r>
        <w:rPr>
          <w:color w:val="000000"/>
          <w:lang w:val="ru-RU"/>
        </w:rPr>
      </w:r>
      <w:r>
        <w:rPr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.7.1. Электронная почта: </w:t>
      </w:r>
      <w:r>
        <w:t xml:space="preserve">ld</w:t>
      </w:r>
      <w:r>
        <w:rPr>
          <w:lang w:val="ru-RU"/>
        </w:rPr>
        <w:t xml:space="preserve">@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t xml:space="preserve">http</w:t>
      </w:r>
      <w:r>
        <w:rPr>
          <w:lang w:val="ru-RU"/>
        </w:rPr>
        <w:t xml:space="preserve">://</w:t>
      </w:r>
      <w:r>
        <w:t xml:space="preserve">www</w:t>
      </w:r>
      <w:r>
        <w:rPr>
          <w:lang w:val="ru-RU"/>
        </w:rPr>
        <w:t xml:space="preserve">.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lang w:val="ru-RU"/>
        </w:rPr>
      </w:r>
      <w:r>
        <w:rPr>
          <w:lang w:val="ru-RU"/>
        </w:rPr>
      </w:r>
    </w:p>
    <w:p>
      <w:pPr>
        <w:tabs>
          <w:tab w:val="left" w:pos="709" w:leader="none"/>
        </w:tabs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  <w:tab w:val="left" w:pos="1418" w:leader="none"/>
        </w:tabs>
      </w:pPr>
      <w: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t xml:space="preserve">непреодолимой</w:t>
      </w:r>
      <w: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</w:t>
      </w:r>
      <w:r>
        <w:rPr>
          <w:bCs/>
        </w:rPr>
        <w:t xml:space="preserve">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</w:t>
      </w:r>
      <w:r>
        <w:rPr>
          <w:bCs/>
        </w:rPr>
        <w:t xml:space="preserve">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>
        <w:rPr>
          <w:bCs/>
        </w:rPr>
        <w:t xml:space="preserve">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568" w:leader="none"/>
        </w:tabs>
      </w:pPr>
      <w:r/>
      <w:r/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имеющие признаки недобросовестности, опред</w:t>
      </w:r>
      <w:r>
        <w:rPr>
          <w:lang w:val="ru-RU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9" w:tooltip="consultantplus://offline/ref=94D5CE8889791A29DE57299515463A9D6134D8237B999C803E6F853513x2A2P" w:history="1">
        <w:r>
          <w:rPr>
            <w:lang w:val="ru-RU"/>
          </w:rPr>
          <w:t xml:space="preserve">№ 18162/09</w:t>
        </w:r>
      </w:hyperlink>
      <w:r>
        <w:rPr>
          <w:lang w:val="ru-RU"/>
        </w:rPr>
        <w:t xml:space="preserve"> и от 25.05.2010 </w:t>
      </w:r>
      <w:hyperlink r:id="rId20" w:tooltip="consultantplus://offline/ref=94D5CE8889791A29DE57299515463A9D6135D2287D929C803E6F853513x2A2P" w:history="1">
        <w:r>
          <w:rPr>
            <w:lang w:val="ru-RU"/>
          </w:rPr>
          <w:t xml:space="preserve">№ 15658/09</w:t>
        </w:r>
      </w:hyperlink>
      <w:r>
        <w:rPr>
          <w:lang w:val="ru-RU"/>
        </w:rPr>
        <w:t xml:space="preserve">, согласно которым при оценке необоснованной налоговой выг</w:t>
      </w:r>
      <w:r>
        <w:rPr>
          <w:lang w:val="ru-RU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соответствующие </w:t>
      </w:r>
      <w:hyperlink r:id="rId21" w:tooltip="consultantplus://offline/ref=79440D5123ABA6A25F43346AB59DBAAC7032C8E1556DA64FAED62E167F76889C2B7C475C32EFC59BJ8rDH" w:history="1">
        <w:r>
          <w:rPr>
            <w:lang w:val="ru-RU"/>
          </w:rPr>
          <w:t xml:space="preserve">Критери</w:t>
        </w:r>
      </w:hyperlink>
      <w:r>
        <w:rPr>
          <w:lang w:val="ru-RU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Исполнителем</w:t>
      </w:r>
      <w:r>
        <w:rPr>
          <w:bCs/>
        </w:rPr>
        <w:t xml:space="preserve"> Суб</w:t>
      </w:r>
      <w:r>
        <w:rPr>
          <w:bCs/>
        </w:rPr>
        <w:t xml:space="preserve">исполнителей</w:t>
      </w:r>
      <w:r>
        <w:rPr>
          <w:bCs/>
        </w:rPr>
        <w:t xml:space="preserve"> признаков недобросовестности, указанных в пункте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 Договора, Заказчик вправе в одно</w:t>
      </w:r>
      <w:r>
        <w:rPr>
          <w:bCs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</w:rPr>
        <w:t xml:space="preserve">Исполнителем</w:t>
      </w:r>
      <w:r>
        <w:rPr>
          <w:bCs/>
        </w:rPr>
        <w:t xml:space="preserve"> таког</w:t>
      </w:r>
      <w:r>
        <w:rPr>
          <w:bCs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</w:rPr>
        <w:t xml:space="preserve">Исполнителя</w:t>
      </w:r>
      <w:r>
        <w:rPr>
          <w:bCs/>
        </w:rPr>
        <w:t xml:space="preserve">, представленных до наступления указанной Заказчиком даты расторжения.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</w:t>
      </w:r>
      <w:r>
        <w:rPr>
          <w:bCs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 Договора.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73243071"/>
      <w:r>
        <w:rPr>
          <w:bCs/>
        </w:rPr>
        <w:t xml:space="preserve">Штраф, предусмотренный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Договора, оплачивается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</w:t>
      </w:r>
      <w:r>
        <w:rPr>
          <w:bCs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.3 Договора.</w:t>
      </w:r>
      <w:bookmarkEnd w:id="20"/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</w:rPr>
        <w:t xml:space="preserve">Исполнителю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</w:rPr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она получила все корпоративные одо</w:t>
      </w:r>
      <w:r>
        <w:rPr>
          <w:lang w:val="ru-RU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  <w:rPr>
          <w:lang w:val="ru-RU"/>
          <w14:ligatures w14:val="none"/>
        </w:rPr>
      </w:pPr>
      <w:r>
        <w:rPr>
          <w:lang w:val="ru-RU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lang w:val="ru-RU"/>
          <w14:ligatures w14:val="none"/>
        </w:rPr>
      </w:r>
      <w:r>
        <w:rPr>
          <w:lang w:val="ru-RU"/>
          <w14:ligatures w14:val="none"/>
        </w:rPr>
      </w:r>
    </w:p>
    <w:p>
      <w:pPr>
        <w:pStyle w:val="1079"/>
        <w:numPr>
          <w:ilvl w:val="0"/>
          <w:numId w:val="47"/>
        </w:numPr>
        <w:ind w:left="0" w:right="0" w:firstLine="709"/>
        <w:jc w:val="both"/>
        <w:tabs>
          <w:tab w:val="left" w:pos="992" w:leader="none"/>
        </w:tabs>
      </w:pPr>
      <w:r>
        <w:rPr>
          <w:lang w:val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</w:t>
      </w:r>
      <w:r>
        <w:t xml:space="preserve">с ним.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bCs/>
        </w:rPr>
        <w:t xml:space="preserve">Исполнитель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107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</w:t>
      </w:r>
      <w:r>
        <w:t xml:space="preserve">Исполнителя</w:t>
      </w:r>
      <w:r>
        <w:t xml:space="preserve"> являются лица, не являющиеся массовыми учредителем / учредителями;</w:t>
      </w:r>
      <w:r/>
    </w:p>
    <w:p>
      <w:pPr>
        <w:pStyle w:val="107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</w:t>
      </w:r>
      <w:r>
        <w:t xml:space="preserve">Исполнителя</w:t>
      </w:r>
      <w:r>
        <w:t xml:space="preserve"> является лицо, не являющееся массовым руководителем;</w:t>
      </w:r>
      <w:r/>
    </w:p>
    <w:p>
      <w:pPr>
        <w:pStyle w:val="107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079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не находится в процедуре несостоятельности (банкротства) в соответстви</w:t>
      </w:r>
      <w: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t xml:space="preserve">Исполнителя</w:t>
      </w:r>
      <w:r>
        <w:t xml:space="preserve"> должным образом исполнять обязательства, возникающие из Договору или в связи с ним;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t xml:space="preserve">Исполнителя</w:t>
      </w:r>
      <w: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t xml:space="preserve">Исполнителем</w:t>
      </w:r>
      <w:r>
        <w:t xml:space="preserve">, не подлежит лицензированию и / или не требует получения иного разрешительного документа;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t xml:space="preserve">Услуг,</w:t>
      </w:r>
      <w:r>
        <w:t xml:space="preserve"> полностью ознакомлен со всеми условиями </w:t>
      </w:r>
      <w:r>
        <w:t xml:space="preserve">оказания </w:t>
      </w:r>
      <w:r>
        <w:t xml:space="preserve">Услуг,</w:t>
      </w:r>
      <w: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79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</w:t>
      </w:r>
      <w:r>
        <w:t xml:space="preserve">Исполнитель</w:t>
      </w:r>
      <w:r>
        <w:t xml:space="preserve"> </w:t>
      </w:r>
      <w: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Исполнитель о</w:t>
      </w:r>
      <w:r>
        <w:t xml:space="preserve">бязан по письменному требованию Заказчика уплатить последнему штраф в размере 5 (</w:t>
      </w:r>
      <w:r>
        <w:t xml:space="preserve">П</w:t>
      </w:r>
      <w:r>
        <w:t xml:space="preserve">ят</w:t>
      </w:r>
      <w:r>
        <w:t xml:space="preserve">и)</w:t>
      </w:r>
      <w:r>
        <w:t xml:space="preserve"> процентов от Цены Договора, указанной в пункте 3.1 Договора.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79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t xml:space="preserve">обязана направить </w:t>
      </w:r>
      <w:r>
        <w:t xml:space="preserve">письменное уведомление об этом другой Стороне в порядке, предусмотренном пунк</w:t>
      </w:r>
      <w:r>
        <w:rPr>
          <w:highlight w:val="white"/>
        </w:rPr>
        <w:t xml:space="preserve">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</w:t>
      </w:r>
      <w:r>
        <w:rPr>
          <w:highlight w:val="white"/>
        </w:rPr>
        <w:t xml:space="preserve">.</w:t>
      </w:r>
      <w:r>
        <w:rPr>
          <w:highlight w:val="white"/>
        </w:rPr>
        <w:t xml:space="preserve">7 Договора, с приложением подписанного соглашения о расторжении Договора. Уведомление о </w:t>
      </w:r>
      <w:r>
        <w:t xml:space="preserve">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Заказчик вправе в любое время до сдачи ему </w:t>
      </w:r>
      <w:r>
        <w:t xml:space="preserve">р</w:t>
      </w:r>
      <w:r>
        <w:t xml:space="preserve">езультатов </w:t>
      </w:r>
      <w:r>
        <w:t xml:space="preserve">Услуг </w:t>
      </w:r>
      <w:r>
        <w:t xml:space="preserve">в одностороннем внесудебном порядке отказаться от Договора полностью или в части, уплатив </w:t>
      </w:r>
      <w:r>
        <w:t xml:space="preserve">Исполнителю</w:t>
      </w:r>
      <w:r>
        <w:t xml:space="preserve"> часть установленной Цены Договора, пропорциональную части </w:t>
      </w:r>
      <w:r>
        <w:t xml:space="preserve">Услуг,</w:t>
      </w:r>
      <w:r>
        <w:t xml:space="preserve"> </w:t>
      </w:r>
      <w:r>
        <w:t xml:space="preserve">оказанных </w:t>
      </w:r>
      <w:r>
        <w:t xml:space="preserve">до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</w:t>
      </w:r>
      <w:r/>
    </w:p>
    <w:p>
      <w:pPr>
        <w:pStyle w:val="1079"/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Возмещение убытков </w:t>
      </w:r>
      <w:r>
        <w:t xml:space="preserve">Исполнителя</w:t>
      </w:r>
      <w:r>
        <w:t xml:space="preserve">, вызванных отказом от Договора (исполнения Договора), Заказчиком не производится.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 существенного нарушения Договора </w:t>
      </w:r>
      <w:r>
        <w:t xml:space="preserve">Исполнителем</w:t>
      </w:r>
      <w:r>
        <w:t xml:space="preserve"> Заказчик вправе в одностороннем внесудебном порядке отказаться от Договора и потребовать полного возмещения </w:t>
      </w:r>
      <w:r>
        <w:t xml:space="preserve">Исполнителем</w:t>
      </w:r>
      <w:r>
        <w:t xml:space="preserve"> убытков, причиненных отказом от Договора (исполнения Договора).</w:t>
      </w:r>
      <w:r/>
    </w:p>
    <w:p>
      <w:pPr>
        <w:ind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lang w:val="ru-RU"/>
        </w:rPr>
      </w:pPr>
      <w:r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>
        <w:rPr>
          <w:lang w:val="ru-RU"/>
        </w:rPr>
        <w:t xml:space="preserve">Исполнителю</w:t>
      </w:r>
      <w:r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>
        <w:rPr>
          <w:lang w:val="ru-RU"/>
        </w:rPr>
        <w:t xml:space="preserve">Исполнитель </w:t>
      </w:r>
      <w:r>
        <w:rPr>
          <w:lang w:val="ru-RU"/>
        </w:rPr>
        <w:t xml:space="preserve">о</w:t>
      </w:r>
      <w:r>
        <w:rPr>
          <w:lang w:val="ru-RU"/>
        </w:rPr>
        <w:t xml:space="preserve">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Стороны установили, что существенным нарушением Договора </w:t>
      </w:r>
      <w:r>
        <w:t xml:space="preserve">Исполнителем</w:t>
      </w:r>
      <w:r>
        <w:t xml:space="preserve"> является:</w:t>
      </w:r>
      <w:r/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нарушение </w:t>
      </w:r>
      <w:r>
        <w:t xml:space="preserve">Исполнителем</w:t>
      </w:r>
      <w:r>
        <w:t xml:space="preserve"> сроков </w:t>
      </w:r>
      <w:r>
        <w:t xml:space="preserve">оказания </w:t>
      </w:r>
      <w:r>
        <w:t xml:space="preserve">Услуг </w:t>
      </w:r>
      <w:r>
        <w:t xml:space="preserve">по Договору более чем на 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30 (тридцать)</w:t>
      </w:r>
      <w:r>
        <w:t xml:space="preserve"> календарных дней по причинам, не зависящим от Заказчика;</w:t>
      </w:r>
      <w:r/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несоблюдение </w:t>
      </w:r>
      <w:r>
        <w:t xml:space="preserve">Исполнителем</w:t>
      </w:r>
      <w:r>
        <w:t xml:space="preserve"> требований к качеству </w:t>
      </w:r>
      <w:r>
        <w:t xml:space="preserve">Услуг </w:t>
      </w:r>
      <w:r>
        <w:t xml:space="preserve">и / или используемых при </w:t>
      </w:r>
      <w:r>
        <w:t xml:space="preserve">оказании </w:t>
      </w:r>
      <w:r>
        <w:t xml:space="preserve">Услуг </w:t>
      </w:r>
      <w:r>
        <w:t xml:space="preserve">м</w:t>
      </w:r>
      <w:r>
        <w:t xml:space="preserve">атериально-технических ресурсов, если исправление выявленных Заказчиком недостатков </w:t>
      </w:r>
      <w:r>
        <w:t xml:space="preserve">Услуг </w:t>
      </w:r>
      <w:r>
        <w:t xml:space="preserve">влечет нарушение сроков </w:t>
      </w:r>
      <w:r>
        <w:t xml:space="preserve">оказания </w:t>
      </w:r>
      <w:r>
        <w:t xml:space="preserve">Услуг </w:t>
      </w:r>
      <w:r>
        <w:t xml:space="preserve">более чем на 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30 (тридцать)</w:t>
      </w:r>
      <w:r>
        <w:t xml:space="preserve"> календарных дней либо такие недостатки являются неустранимыми;</w:t>
      </w:r>
      <w:r/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принятие актов государственных органов или организаций, лишающих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 в установленном порядке права на </w:t>
      </w:r>
      <w:r>
        <w:rPr>
          <w:highlight w:val="white"/>
        </w:rPr>
        <w:t xml:space="preserve">оказание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по Договору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, введение арбитражным судом процедуры несостоятельности (банкротства) в отношении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</w:rPr>
      </w:pPr>
      <w:r>
        <w:rPr>
          <w:highlight w:val="white"/>
        </w:rPr>
        <w:t xml:space="preserve">привлечение к </w:t>
      </w:r>
      <w:r>
        <w:rPr>
          <w:highlight w:val="white"/>
        </w:rPr>
        <w:t xml:space="preserve">оказанию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по Договору третьих лиц </w:t>
      </w:r>
      <w:r>
        <w:rPr>
          <w:bCs/>
          <w:highlight w:val="white"/>
        </w:rPr>
        <w:t xml:space="preserve">(Соисполнителей)</w:t>
      </w:r>
      <w:r>
        <w:rPr>
          <w:highlight w:val="white"/>
        </w:rPr>
        <w:t xml:space="preserve"> </w:t>
      </w:r>
      <w:r>
        <w:rPr>
          <w:highlight w:val="white"/>
        </w:rPr>
        <w:t xml:space="preserve">с нарушением требований, установленных Договор</w:t>
      </w:r>
      <w:r>
        <w:rPr>
          <w:highlight w:val="white"/>
        </w:rPr>
        <w:t xml:space="preserve">ом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</w:pPr>
      <w:r>
        <w:t xml:space="preserve">установление в ходе исполнения Договора фактов несоответствия </w:t>
      </w:r>
      <w:r>
        <w:t xml:space="preserve">Исполнителя</w:t>
      </w:r>
      <w: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t xml:space="preserve">Исполнителя</w:t>
      </w:r>
      <w:r>
        <w:t xml:space="preserve"> об обстоятельствах, указанных в разделе </w:t>
      </w:r>
      <w:r>
        <w:t xml:space="preserve">1</w:t>
      </w:r>
      <w:r>
        <w:t xml:space="preserve">2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</w:t>
      </w:r>
      <w:r>
        <w:t xml:space="preserve">3</w:t>
      </w:r>
      <w:r>
        <w:t xml:space="preserve">.2</w:t>
      </w:r>
      <w:r>
        <w:t xml:space="preserve"> -</w:t>
      </w:r>
      <w:r>
        <w:t xml:space="preserve"> </w:t>
      </w:r>
      <w:r>
        <w:t xml:space="preserve">1</w:t>
      </w:r>
      <w:r>
        <w:t xml:space="preserve">3</w:t>
      </w:r>
      <w:r>
        <w:t xml:space="preserve">.4 Договора, последний считается прекращенным (расторгнутым) со дня, следующего за днем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 </w:t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С даты прекращения Договора </w:t>
      </w:r>
      <w:r>
        <w:t xml:space="preserve">Исполнитель </w:t>
      </w:r>
      <w:r>
        <w:t xml:space="preserve">о</w:t>
      </w:r>
      <w:r>
        <w:t xml:space="preserve">бязан прекратить </w:t>
      </w:r>
      <w:r>
        <w:t xml:space="preserve">оказание </w:t>
      </w:r>
      <w:r>
        <w:t xml:space="preserve">Услуг</w:t>
      </w:r>
      <w:r>
        <w:t xml:space="preserve">, и в согласованные Сторонами сроки:</w:t>
      </w:r>
      <w:r/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перед</w:t>
      </w:r>
      <w:r>
        <w:rPr>
          <w:highlight w:val="white"/>
        </w:rPr>
        <w:t xml:space="preserve">ать Заказчику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езультат </w:t>
      </w:r>
      <w:r>
        <w:rPr>
          <w:highlight w:val="white"/>
        </w:rPr>
        <w:t xml:space="preserve">Услуг,</w:t>
      </w:r>
      <w:r>
        <w:rPr>
          <w:highlight w:val="white"/>
        </w:rPr>
        <w:t xml:space="preserve"> техническую и иную полученную документацию;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вывезти с места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оборудование</w:t>
      </w:r>
      <w:r>
        <w:rPr>
          <w:highlight w:val="white"/>
        </w:rPr>
        <w:t xml:space="preserve"> и персонал </w:t>
      </w:r>
      <w:r>
        <w:rPr>
          <w:highlight w:val="white"/>
        </w:rPr>
        <w:t xml:space="preserve">Исполнителя</w:t>
      </w:r>
      <w:r>
        <w:rPr>
          <w:highlight w:val="white"/>
        </w:rPr>
        <w:t xml:space="preserve">; 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079"/>
        <w:numPr>
          <w:ilvl w:val="0"/>
          <w:numId w:val="40"/>
        </w:numPr>
        <w:ind w:left="0" w:right="0" w:firstLine="709"/>
        <w:jc w:val="both"/>
        <w:tabs>
          <w:tab w:val="left" w:pos="992" w:leader="none"/>
        </w:tabs>
        <w:rPr>
          <w:highlight w:val="white"/>
          <w14:ligatures w14:val="none"/>
        </w:rPr>
      </w:pPr>
      <w:r>
        <w:rPr>
          <w:highlight w:val="white"/>
        </w:rPr>
        <w:t xml:space="preserve">удалить с места </w:t>
      </w:r>
      <w:r>
        <w:rPr>
          <w:highlight w:val="white"/>
        </w:rPr>
        <w:t xml:space="preserve">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весь мусор и все остаточные продукты любого рода и оставить </w:t>
      </w:r>
      <w:r>
        <w:rPr>
          <w:highlight w:val="white"/>
        </w:rPr>
        <w:t xml:space="preserve">место оказания </w:t>
      </w:r>
      <w:r>
        <w:rPr>
          <w:highlight w:val="white"/>
        </w:rPr>
        <w:t xml:space="preserve">Услуг </w:t>
      </w:r>
      <w:r>
        <w:rPr>
          <w:highlight w:val="white"/>
        </w:rPr>
        <w:t xml:space="preserve">чистым </w:t>
      </w:r>
      <w:r>
        <w:rPr>
          <w:highlight w:val="white"/>
        </w:rPr>
        <w:t xml:space="preserve">и </w:t>
      </w:r>
      <w:r>
        <w:rPr>
          <w:highlight w:val="white"/>
        </w:rPr>
        <w:t xml:space="preserve">безопасным</w:t>
      </w:r>
      <w:r>
        <w:rPr>
          <w:highlight w:val="white"/>
        </w:rPr>
        <w:t xml:space="preserve">.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highlight w:val="white"/>
        </w:rPr>
        <w:t xml:space="preserve">При прекращении (ра</w:t>
      </w:r>
      <w:r>
        <w:t xml:space="preserve">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>
        <w:t xml:space="preserve">,</w:t>
      </w:r>
      <w:r>
        <w:t xml:space="preserve"> а также обязательств </w:t>
      </w:r>
      <w:r>
        <w:t xml:space="preserve">Исполнителя</w:t>
      </w:r>
      <w:r>
        <w:t xml:space="preserve"> по возмещению неустойки (пени), штрафов и убытков в случаях и размерах, предусмотренных Договором.</w:t>
      </w:r>
      <w:r/>
    </w:p>
    <w:p>
      <w:pPr>
        <w:pStyle w:val="1079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</w:pPr>
      <w:r>
        <w:t xml:space="preserve">Д</w:t>
      </w:r>
      <w:r>
        <w:rPr>
          <w:highlight w:val="white"/>
        </w:rPr>
        <w:t xml:space="preserve">оговор вступает в силу с </w:t>
      </w:r>
      <w:r>
        <w:rPr>
          <w:highlight w:val="white"/>
        </w:rPr>
        <w:t xml:space="preserve">даты </w:t>
      </w:r>
      <w:r>
        <w:rPr>
          <w:highlight w:val="white"/>
        </w:rPr>
        <w:t xml:space="preserve">его подписания </w:t>
      </w:r>
      <w:r>
        <w:rPr>
          <w:highlight w:val="white"/>
        </w:rPr>
        <w:t xml:space="preserve">Сторонами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действует </w:t>
      </w:r>
      <w:r>
        <w:rPr>
          <w:highlight w:val="white"/>
        </w:rPr>
        <w:t xml:space="preserve">по "_____" __________ г.</w:t>
      </w:r>
      <w:r>
        <w:rPr>
          <w:highlight w:val="white"/>
        </w:rPr>
        <w:t xml:space="preserve">, а в части не исполненных обязательств - до полного их исполнения Сторонами.</w:t>
      </w:r>
      <w:r>
        <w:rPr>
          <w:highlight w:val="white"/>
        </w:rPr>
        <w:t xml:space="preserve"> </w:t>
      </w:r>
      <w:r>
        <w:rPr>
          <w:highlight w:val="white"/>
        </w:rPr>
      </w:r>
      <w:r/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</w:t>
      </w:r>
      <w:r>
        <w:rPr>
          <w:highlight w:val="white"/>
        </w:rPr>
        <w:t xml:space="preserve">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6</w:t>
      </w:r>
      <w:r>
        <w:rPr>
          <w:highlight w:val="white"/>
        </w:rPr>
        <w:t xml:space="preserve"> До</w:t>
      </w:r>
      <w:r>
        <w:t xml:space="preserve">говора. 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</w:t>
      </w:r>
      <w:r>
        <w:rPr>
          <w:highlight w:val="white"/>
        </w:rPr>
        <w:t xml:space="preserve">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highlight w:val="white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white"/>
        </w:rPr>
        <w:t xml:space="preserve">1</w:t>
      </w:r>
      <w:r>
        <w:rPr>
          <w:highlight w:val="white"/>
        </w:rPr>
        <w:t xml:space="preserve">7</w:t>
      </w:r>
      <w:r>
        <w:rPr>
          <w:highlight w:val="white"/>
        </w:rPr>
        <w:t xml:space="preserve"> </w:t>
      </w:r>
      <w:r>
        <w:rPr>
          <w:highlight w:val="white"/>
        </w:rPr>
        <w:t xml:space="preserve">Договора, не позднее 3 (трех) рабочих дней после такого изменения в порядке, установленном пунктом </w:t>
      </w:r>
      <w:r>
        <w:rPr>
          <w:highlight w:val="white"/>
        </w:rPr>
        <w:t xml:space="preserve">1</w:t>
      </w:r>
      <w:r>
        <w:rPr>
          <w:highlight w:val="white"/>
        </w:rPr>
        <w:t xml:space="preserve">4.</w:t>
      </w:r>
      <w:r>
        <w:rPr>
          <w:highlight w:val="white"/>
        </w:rPr>
        <w:t xml:space="preserve">7 До</w:t>
      </w:r>
      <w:r>
        <w:t xml:space="preserve">говора. 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t xml:space="preserve">Письма, уведомлени</w:t>
      </w:r>
      <w:r>
        <w:t xml:space="preserve">я и / или сообщения направляются Стороне-получателю по адресу ее места нахождения, указанному в разделе 17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14.</w:t>
      </w:r>
      <w:r>
        <w:rPr>
          <w:bCs/>
        </w:rPr>
        <w:t xml:space="preserve">7.1. </w:t>
      </w: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720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7.2. </w:t>
      </w:r>
      <w:r>
        <w:rPr>
          <w:bCs/>
        </w:rPr>
        <w:t xml:space="preserve">заказным</w:t>
      </w:r>
      <w:r>
        <w:rPr>
          <w:bCs/>
        </w:rPr>
        <w:t xml:space="preserve">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79"/>
        <w:ind w:left="0" w:firstLine="709"/>
        <w:jc w:val="both"/>
        <w:rPr>
          <w:bCs/>
        </w:rPr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7.3. 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осредством</w:t>
      </w:r>
      <w:r>
        <w:rPr>
          <w:bCs/>
        </w:rPr>
        <w:t xml:space="preserve">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079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</w:t>
      </w:r>
      <w:r>
        <w:rPr>
          <w:bCs/>
          <w:highlight w:val="white"/>
        </w:rPr>
        <w:t xml:space="preserve"> рабочего дня быть направлены Стороной-отправителем способами, указанными в пунктах </w:t>
      </w:r>
      <w:r>
        <w:rPr>
          <w:bCs/>
          <w:highlight w:val="white"/>
        </w:rPr>
        <w:t xml:space="preserve">14.</w:t>
      </w:r>
      <w:r>
        <w:rPr>
          <w:bCs/>
          <w:highlight w:val="white"/>
        </w:rPr>
        <w:t xml:space="preserve">7.1. – 14.</w:t>
      </w:r>
      <w:r>
        <w:rPr>
          <w:bCs/>
          <w:highlight w:val="white"/>
        </w:rPr>
        <w:t xml:space="preserve">7.2</w:t>
      </w:r>
      <w:r>
        <w:rPr>
          <w:bCs/>
          <w:highlight w:val="white"/>
        </w:rPr>
        <w:t xml:space="preserve">. Договора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Во избежание сомнений, кроме случаев, когда Договором прямо предусмотрено иное, любая задержка в реализац</w:t>
      </w:r>
      <w:r>
        <w:rPr>
          <w:bCs/>
        </w:rPr>
        <w:t xml:space="preserve">ии права, предоставленного Стороне </w:t>
      </w:r>
      <w:r>
        <w:t xml:space="preserve"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</w:rPr>
      </w:r>
      <w:r>
        <w:rPr>
          <w:bCs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t xml:space="preserve">У</w:t>
      </w:r>
      <w:r>
        <w:rPr>
          <w:sz w:val="24"/>
          <w:szCs w:val="24"/>
          <w:highlight w:val="white"/>
        </w:rPr>
        <w:t xml:space="preserve"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Исполнителем другого оператора электронного документооборота </w:t>
      </w:r>
      <w:r>
        <w:rPr>
          <w:sz w:val="24"/>
          <w:szCs w:val="24"/>
          <w:highlight w:val="white"/>
        </w:rPr>
        <w:t xml:space="preserve">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white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pStyle w:val="1079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Style w:val="1071"/>
          <w:highlight w:val="white"/>
        </w:rPr>
        <w:footnoteReference w:id="5"/>
      </w:r>
      <w:r>
        <w:rPr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left="360" w:firstLine="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      </w:t>
      </w:r>
      <w:r>
        <w:rPr>
          <w:i/>
          <w:iCs/>
          <w:highlight w:val="white"/>
          <w:lang w:val="ru-RU" w:eastAsia="en-US"/>
        </w:rPr>
        <w:t xml:space="preserve">либо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Договор заключается в электрон</w:t>
      </w:r>
      <w:r>
        <w:rPr>
          <w:highlight w:val="white"/>
          <w:lang w:val="ru-RU"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1071"/>
          <w:highlight w:val="white"/>
          <w:lang w:val="ru-RU" w:eastAsia="en-US"/>
        </w:rPr>
        <w:footnoteReference w:id="6"/>
      </w:r>
      <w:r>
        <w:rPr>
          <w:highlight w:val="white"/>
          <w:lang w:val="ru-RU"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1079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</w:pPr>
      <w:r>
        <w:rPr>
          <w:b/>
          <w:bCs/>
        </w:rPr>
        <w:t xml:space="preserve">Список приложений</w:t>
      </w:r>
      <w:r/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1 – </w:t>
      </w:r>
      <w:r>
        <w:rPr>
          <w:lang w:val="ru-RU"/>
        </w:rPr>
        <w:t xml:space="preserve">Задание на оказание </w:t>
      </w:r>
      <w:r>
        <w:rPr>
          <w:lang w:val="ru-RU"/>
        </w:rPr>
        <w:t xml:space="preserve">У</w:t>
      </w:r>
      <w:r>
        <w:rPr>
          <w:lang w:val="ru-RU"/>
        </w:rPr>
        <w:t xml:space="preserve">слуг</w:t>
      </w:r>
      <w:r>
        <w:rPr>
          <w:lang w:val="ru-RU"/>
        </w:rPr>
        <w:t xml:space="preserve">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 w:eastAsia="en-US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2</w:t>
      </w:r>
      <w:r>
        <w:rPr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lang w:val="ru-RU"/>
        </w:rPr>
        <w:t xml:space="preserve"> Р</w:t>
      </w:r>
      <w:r>
        <w:rPr>
          <w:lang w:val="ru-RU"/>
        </w:rPr>
        <w:t xml:space="preserve">асчет стоимости </w:t>
      </w:r>
      <w:r>
        <w:rPr>
          <w:lang w:val="ru-RU"/>
        </w:rPr>
        <w:t xml:space="preserve">Услуг</w:t>
      </w:r>
      <w:r>
        <w:rPr>
          <w:lang w:val="ru-RU"/>
        </w:rPr>
        <w:t xml:space="preserve">;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Приложение №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3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– Форма Акта сдачи-приемки технической и иной документации</w:t>
      </w:r>
      <w:r>
        <w:rPr>
          <w:highlight w:val="white"/>
          <w:lang w:val="ru-RU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4</w:t>
      </w:r>
      <w:r>
        <w:rPr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lang w:val="ru-RU"/>
        </w:rPr>
        <w:t xml:space="preserve"> </w:t>
      </w:r>
      <w:r>
        <w:rPr>
          <w:lang w:val="ru-RU"/>
        </w:rPr>
        <w:t xml:space="preserve">Форма Акта </w:t>
      </w:r>
      <w:r>
        <w:rPr>
          <w:lang w:val="ru-RU"/>
        </w:rPr>
        <w:t xml:space="preserve">об оказании У</w:t>
      </w:r>
      <w:r>
        <w:rPr>
          <w:lang w:val="ru-RU"/>
        </w:rPr>
        <w:t xml:space="preserve">слуг;</w:t>
      </w:r>
      <w:r>
        <w:rPr>
          <w:lang w:val="ru-RU"/>
        </w:rPr>
      </w:r>
      <w:r>
        <w:rPr>
          <w:lang w:val="ru-RU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lang w:val="ru-RU" w:eastAsia="en-US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5</w:t>
      </w:r>
      <w:r>
        <w:rPr>
          <w:bCs/>
          <w:lang w:val="ru-RU"/>
        </w:rPr>
        <w:t xml:space="preserve"> </w:t>
      </w:r>
      <w:r>
        <w:rPr>
          <w:lang w:val="ru-RU"/>
        </w:rPr>
        <w:t xml:space="preserve">–</w:t>
      </w:r>
      <w:r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>
        <w:rPr>
          <w:bCs/>
          <w:lang w:val="ru-RU"/>
        </w:rPr>
        <w:t xml:space="preserve">;</w:t>
      </w:r>
      <w:r>
        <w:rPr>
          <w:bCs/>
          <w:lang w:val="ru-RU"/>
        </w:rPr>
        <w:t xml:space="preserve"> 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both"/>
        <w:rPr>
          <w:lang w:val="ru-RU"/>
        </w:rPr>
      </w:pPr>
      <w:r>
        <w:rPr>
          <w:lang w:val="ru-RU"/>
        </w:rPr>
        <w:t xml:space="preserve">Приложение №</w:t>
      </w:r>
      <w:r>
        <w:rPr>
          <w:lang w:val="ru-RU"/>
        </w:rPr>
        <w:t xml:space="preserve"> </w:t>
      </w:r>
      <w:r>
        <w:rPr>
          <w:lang w:val="ru-RU"/>
        </w:rPr>
        <w:t xml:space="preserve">6</w:t>
      </w:r>
      <w:r>
        <w:rPr>
          <w:lang w:val="ru-RU"/>
        </w:rPr>
        <w:t xml:space="preserve"> </w:t>
      </w:r>
      <w:r>
        <w:rPr>
          <w:lang w:val="ru-RU" w:eastAsia="en-US"/>
        </w:rPr>
        <w:t xml:space="preserve">– </w:t>
      </w:r>
      <w:r>
        <w:rPr>
          <w:lang w:val="ru-RU" w:eastAsia="en-US"/>
        </w:rPr>
        <w:t xml:space="preserve">Форма </w:t>
      </w:r>
      <w:r>
        <w:rPr>
          <w:bCs/>
          <w:color w:val="000000"/>
          <w:lang w:val="ru-RU"/>
        </w:rPr>
        <w:t xml:space="preserve">справки о заключенных догов</w:t>
      </w:r>
      <w:r>
        <w:rPr>
          <w:bCs/>
          <w:color w:val="000000"/>
          <w:lang w:val="ru-RU"/>
        </w:rPr>
        <w:t xml:space="preserve">орах Исполнителя по договору с С</w:t>
      </w:r>
      <w:r>
        <w:rPr>
          <w:bCs/>
          <w:color w:val="000000"/>
          <w:lang w:val="ru-RU"/>
        </w:rPr>
        <w:t xml:space="preserve">оисполнителями;</w:t>
      </w:r>
      <w:r>
        <w:rPr>
          <w:lang w:val="ru-RU"/>
        </w:rPr>
      </w:r>
      <w:r>
        <w:rPr>
          <w:lang w:val="ru-RU"/>
        </w:rPr>
      </w:r>
    </w:p>
    <w:p>
      <w:pPr>
        <w:pStyle w:val="1079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  <w:lang w:eastAsia="en-US"/>
        </w:rPr>
      </w:pPr>
      <w:r>
        <w:rPr>
          <w:lang w:eastAsia="en-US"/>
        </w:rPr>
      </w:r>
      <w:r>
        <w:rPr>
          <w:bCs/>
          <w:highlight w:val="none"/>
          <w:lang w:val="ru-RU"/>
        </w:rPr>
        <w:t xml:space="preserve">Приложение № 7 – График оказания/ финансирования Услуг.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shd w:val="nil" w:color="auto"/>
        <w:rPr>
          <w:lang w:eastAsia="en-US"/>
        </w:rPr>
      </w:pPr>
      <w:r>
        <w:rPr>
          <w:lang w:eastAsia="en-US"/>
        </w:rPr>
        <w:br w:type="page" w:clear="all"/>
      </w:r>
      <w:r>
        <w:rPr>
          <w:lang w:eastAsia="en-US"/>
        </w:rPr>
      </w:r>
      <w:r>
        <w:rPr>
          <w:lang w:eastAsia="en-US"/>
        </w:rPr>
      </w:r>
    </w:p>
    <w:p>
      <w:pPr>
        <w:pStyle w:val="1079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lang w:eastAsia="en-US"/>
        </w:rPr>
      </w:pPr>
      <w:r>
        <w:rPr>
          <w:highlight w:val="none"/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1</w:t>
      </w:r>
      <w:r>
        <w:rPr>
          <w:b/>
          <w:bCs/>
          <w:color w:val="000000"/>
          <w:lang w:val="ru-RU"/>
        </w:rPr>
        <w:t xml:space="preserve">6</w:t>
      </w:r>
      <w:r>
        <w:rPr>
          <w:b/>
          <w:bCs/>
          <w:color w:val="000000"/>
          <w:lang w:val="ru-RU"/>
        </w:rPr>
        <w:t xml:space="preserve">. </w:t>
      </w:r>
      <w:r>
        <w:rPr>
          <w:b/>
          <w:bCs/>
          <w:color w:val="000000"/>
          <w:lang w:val="ru-RU"/>
        </w:rPr>
        <w:t xml:space="preserve">Адреса и платежные реквизиты </w:t>
      </w:r>
      <w:r>
        <w:rPr>
          <w:b/>
          <w:bCs/>
          <w:color w:val="000000"/>
          <w:lang w:val="ru-RU"/>
        </w:rPr>
        <w:t xml:space="preserve">Сторон</w:t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930"/>
        <w:gridCol w:w="31"/>
      </w:tblGrid>
      <w:tr>
        <w:tblPrEx/>
        <w:trPr>
          <w:gridAfter w:val="1"/>
        </w:trPr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ИСПОЛНИТЕЛЬ: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  <w:t xml:space="preserve"> 680000, Хабаровский край,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1434031363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sz w:val="24"/>
                <w:szCs w:val="24"/>
                <w:highlight w:val="white"/>
              </w:rPr>
              <w:t xml:space="preserve"> КПП </w:t>
            </w:r>
            <w:r>
              <w:rPr>
                <w:sz w:val="24"/>
                <w:szCs w:val="24"/>
                <w:highlight w:val="white"/>
              </w:rPr>
              <w:t xml:space="preserve">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</w:t>
            </w:r>
            <w:r>
              <w:rPr>
                <w:sz w:val="24"/>
                <w:szCs w:val="24"/>
                <w:highlight w:val="white"/>
              </w:rPr>
              <w:t xml:space="preserve">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</w:t>
            </w:r>
            <w:r>
              <w:rPr>
                <w:sz w:val="24"/>
                <w:szCs w:val="24"/>
                <w:highlight w:val="white"/>
              </w:rPr>
              <w:t xml:space="preserve"> ____________ / </w:t>
            </w:r>
            <w:r>
              <w:rPr>
                <w:sz w:val="24"/>
                <w:szCs w:val="24"/>
                <w:highlight w:val="white"/>
              </w:rPr>
              <w:t xml:space="preserve">КПП</w:t>
            </w:r>
            <w:r>
              <w:rPr>
                <w:sz w:val="24"/>
                <w:szCs w:val="24"/>
                <w:highlight w:val="white"/>
              </w:rPr>
              <w:t xml:space="preserve">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themeColor="background1" w:fill="ffffff" w:themeFill="background1"/>
            <w:tcW w:w="496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br w:type="page" w:clear="all"/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1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З</w:t>
      </w:r>
      <w:r>
        <w:rPr>
          <w:b/>
          <w:lang w:val="ru-RU"/>
        </w:rPr>
        <w:t xml:space="preserve">адание</w:t>
      </w:r>
      <w:r>
        <w:rPr>
          <w:b/>
          <w:lang w:val="ru-RU"/>
        </w:rPr>
        <w:t xml:space="preserve"> на оказание </w:t>
      </w:r>
      <w:r>
        <w:rPr>
          <w:b/>
          <w:lang w:val="ru-RU"/>
        </w:rPr>
        <w:t xml:space="preserve">У</w:t>
      </w:r>
      <w:r>
        <w:rPr>
          <w:b/>
          <w:lang w:val="ru-RU"/>
        </w:rPr>
        <w:t xml:space="preserve">слуг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br w:type="page" w:clear="all"/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2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2026 г. №___________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highlight w:val="white"/>
        </w:rPr>
      </w:pPr>
      <w:r>
        <w:rPr>
          <w:b/>
          <w:lang w:val="ru-RU"/>
        </w:rPr>
        <w:t xml:space="preserve">Расчет стоим</w:t>
      </w:r>
      <w:r>
        <w:rPr>
          <w:b/>
          <w:highlight w:val="white"/>
          <w:lang w:val="ru-RU"/>
        </w:rPr>
        <w:t xml:space="preserve">ости </w:t>
      </w:r>
      <w:r>
        <w:rPr>
          <w:b/>
          <w:highlight w:val="white"/>
          <w:lang w:val="ru-RU"/>
        </w:rPr>
        <w:t xml:space="preserve">Услуг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ind w:firstLine="709"/>
        <w:jc w:val="right"/>
        <w:rPr>
          <w:sz w:val="22"/>
          <w:szCs w:val="22"/>
          <w:highlight w:val="white"/>
        </w:rPr>
      </w:pPr>
      <w:r>
        <w:br w:type="page" w:clear="all"/>
      </w:r>
      <w:r>
        <w:rPr>
          <w:sz w:val="22"/>
          <w:szCs w:val="22"/>
          <w:highlight w:val="white"/>
          <w:lang w:val="ru-RU"/>
        </w:rPr>
        <w:t xml:space="preserve"> </w:t>
      </w:r>
      <w:r>
        <w:rPr>
          <w:sz w:val="22"/>
          <w:szCs w:val="22"/>
          <w:highlight w:val="white"/>
          <w:lang w:val="ru-RU"/>
        </w:rPr>
        <w:t xml:space="preserve">Приложение №</w:t>
      </w:r>
      <w:r>
        <w:rPr>
          <w:sz w:val="22"/>
          <w:szCs w:val="22"/>
          <w:highlight w:val="white"/>
          <w:lang w:val="ru-RU"/>
        </w:rPr>
        <w:t xml:space="preserve"> 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</w:r>
      <w:r>
        <w:rPr>
          <w:sz w:val="22"/>
          <w:szCs w:val="22"/>
          <w:highlight w:val="white"/>
          <w:lang w:val="ru-RU"/>
        </w:rPr>
        <w:t xml:space="preserve"> от «____» ________ 2026 г. №___________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90"/>
        <w:jc w:val="both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90"/>
        <w:rPr>
          <w:b w:val="0"/>
          <w:bCs w:val="0"/>
          <w:highlight w:val="white"/>
        </w:rPr>
      </w:pPr>
      <w:r>
        <w:rPr>
          <w:iCs/>
          <w:highlight w:val="white"/>
        </w:rPr>
        <w:t xml:space="preserve">ФОРМА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90"/>
        <w:rPr>
          <w:i/>
          <w:iCs/>
          <w:highlight w:val="white"/>
        </w:rPr>
      </w:pPr>
      <w:r>
        <w:rPr>
          <w:bCs w:val="0"/>
          <w:highlight w:val="white"/>
        </w:rPr>
        <w:t xml:space="preserve">Акта сдачи-приемки технической и иной документации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090"/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pStyle w:val="1090"/>
              <w:rPr>
                <w:i/>
                <w:iCs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____________________, именуемое далее «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Заказчик передал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highlight w:val="white"/>
                <w:lang w:val="ru-RU"/>
              </w:rPr>
              <w:t xml:space="preserve">, а 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 принял</w:t>
            </w:r>
            <w:r>
              <w:rPr>
                <w:bCs/>
                <w:highlight w:val="white"/>
                <w:lang w:val="ru-RU"/>
              </w:rPr>
              <w:t xml:space="preserve"> следующую </w:t>
            </w:r>
            <w:r>
              <w:rPr>
                <w:highlight w:val="white"/>
                <w:lang w:val="ru-RU"/>
              </w:rPr>
              <w:t xml:space="preserve">техническую и иную документацию для </w:t>
            </w:r>
            <w:r>
              <w:rPr>
                <w:highlight w:val="white"/>
                <w:lang w:val="ru-RU"/>
              </w:rPr>
              <w:t xml:space="preserve">оказания </w:t>
            </w:r>
            <w:r>
              <w:rPr>
                <w:highlight w:val="white"/>
                <w:lang w:val="ru-RU"/>
              </w:rPr>
              <w:t xml:space="preserve">Услуг </w:t>
            </w:r>
            <w:r>
              <w:rPr>
                <w:highlight w:val="white"/>
                <w:lang w:val="ru-RU"/>
              </w:rPr>
              <w:t xml:space="preserve">по Договору</w:t>
            </w:r>
            <w:r>
              <w:rPr>
                <w:bCs/>
                <w:highlight w:val="white"/>
                <w:lang w:val="ru-RU"/>
              </w:rPr>
              <w:t xml:space="preserve"> №______ от _____________: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Документация передана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bCs/>
                <w:highlight w:val="whit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</w:rPr>
                    <w:t xml:space="preserve">Заказчик: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white"/>
                    </w:rPr>
                    <w:t xml:space="preserve">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</w:tr>
          </w:tbl>
          <w:p>
            <w:pPr>
              <w:pStyle w:val="1090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pStyle w:val="1090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pStyle w:val="1090"/>
        <w:jc w:val="left"/>
        <w:rPr>
          <w:i/>
          <w:iCs/>
          <w:highlight w:val="white"/>
        </w:rPr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pStyle w:val="1090"/>
        <w:jc w:val="left"/>
        <w:rPr>
          <w:i/>
          <w:iCs/>
          <w:highlight w:val="white"/>
        </w:rPr>
      </w:pPr>
      <w:r>
        <w:rPr>
          <w:i/>
          <w:iCs/>
          <w:highlight w:val="white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Заказчик: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Исполнитель</w:t>
            </w:r>
            <w:r>
              <w:rPr>
                <w:b/>
                <w:highlight w:val="white"/>
              </w:rPr>
              <w:t xml:space="preserve">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 / _______________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4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90"/>
        <w:rPr>
          <w:iCs/>
        </w:rPr>
      </w:pPr>
      <w:r>
        <w:rPr>
          <w:iCs/>
        </w:rPr>
        <w:t xml:space="preserve">ФОРМА</w:t>
      </w:r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pStyle w:val="1090"/>
        <w:rPr>
          <w:iCs/>
        </w:rPr>
      </w:pPr>
      <w:r>
        <w:rPr>
          <w:iCs/>
        </w:rPr>
        <w:t xml:space="preserve">Акта </w:t>
      </w:r>
      <w:r>
        <w:t xml:space="preserve">об оказании</w:t>
      </w:r>
      <w:r>
        <w:rPr>
          <w:iCs/>
        </w:rPr>
        <w:t xml:space="preserve"> Услуг</w:t>
      </w:r>
      <w:r>
        <w:rPr>
          <w:iCs/>
        </w:rPr>
      </w:r>
      <w:r>
        <w:rPr>
          <w:iCs/>
        </w:rPr>
      </w:r>
    </w:p>
    <w:p>
      <w:pPr>
        <w:pStyle w:val="109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090"/>
              <w:rPr>
                <w:lang w:val="ru-RU"/>
              </w:rPr>
            </w:pPr>
            <w:r>
              <w:rPr>
                <w:iCs/>
                <w:lang w:val="ru-RU" w:eastAsia="ru-RU"/>
              </w:rPr>
              <w:t xml:space="preserve">АК</w:t>
            </w:r>
            <w:r>
              <w:rPr>
                <w:iCs/>
                <w:lang w:val="ru-RU" w:eastAsia="ru-RU"/>
              </w:rPr>
              <w:t xml:space="preserve">Т </w:t>
            </w:r>
            <w:r>
              <w:rPr>
                <w:lang w:val="ru-RU"/>
              </w:rPr>
              <w:t xml:space="preserve"> №  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 оказании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bCs/>
                <w:iCs/>
                <w:lang w:val="ru-RU"/>
              </w:rPr>
              <w:t xml:space="preserve">У</w:t>
            </w:r>
            <w:r>
              <w:rPr>
                <w:b/>
                <w:bCs/>
                <w:iCs/>
                <w:lang w:val="ru-RU"/>
              </w:rPr>
              <w:t xml:space="preserve">слуг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____________________, именуемое далее</w:t>
            </w:r>
            <w:r>
              <w:rPr>
                <w:lang w:val="ru-RU"/>
              </w:rPr>
              <w:t xml:space="preserve">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lang w:val="ru-RU"/>
              </w:rPr>
              <w:t xml:space="preserve">Исполнитель </w:t>
            </w:r>
            <w:r>
              <w:rPr>
                <w:lang w:val="ru-RU"/>
              </w:rPr>
              <w:t xml:space="preserve">оказал Заказчику Услуги</w:t>
            </w:r>
            <w:r>
              <w:rPr>
                <w:lang w:val="ru-RU"/>
              </w:rPr>
              <w:t xml:space="preserve"> в соответствии с условиями Договора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№</w:t>
            </w:r>
            <w:r>
              <w:rPr>
                <w:lang w:val="ru-RU"/>
              </w:rPr>
              <w:t xml:space="preserve"> _______________</w:t>
            </w:r>
            <w:r>
              <w:rPr>
                <w:lang w:val="ru-RU"/>
              </w:rPr>
              <w:t xml:space="preserve">,</w:t>
            </w:r>
            <w:r>
              <w:rPr>
                <w:lang w:val="ru-RU"/>
              </w:rPr>
              <w:t xml:space="preserve"> а Заказчик принял услуги Исполнит</w:t>
            </w:r>
            <w:r>
              <w:rPr>
                <w:highlight w:val="white"/>
                <w:lang w:val="ru-RU"/>
              </w:rPr>
              <w:t xml:space="preserve">еля</w:t>
            </w:r>
            <w:r>
              <w:rPr>
                <w:highlight w:val="white"/>
                <w:lang w:val="ru-RU"/>
              </w:rPr>
              <w:t xml:space="preserve"> </w:t>
            </w:r>
            <w:r>
              <w:rPr>
                <w:highlight w:val="white"/>
                <w:lang w:val="ru-RU"/>
              </w:rPr>
              <w:t xml:space="preserve">по</w:t>
            </w:r>
            <w:r>
              <w:rPr>
                <w:b/>
                <w:highlight w:val="white"/>
                <w:lang w:val="ru-RU"/>
              </w:rPr>
              <w:t xml:space="preserve"> </w:t>
            </w:r>
            <w:r>
              <w:rPr>
                <w:b/>
                <w:highlight w:val="white"/>
                <w:lang w:val="ru-RU"/>
              </w:rPr>
              <w:t xml:space="preserve">______________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>
              <w:rPr>
                <w:highlight w:val="white"/>
                <w:lang w:val="ru-RU"/>
              </w:rPr>
              <w:t xml:space="preserve">___</w:t>
            </w:r>
            <w:r>
              <w:rPr>
                <w:highlight w:val="white"/>
                <w:lang w:val="ru-RU"/>
              </w:rPr>
              <w:t xml:space="preserve">% - __________ рублей ___ копеек.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  <w:tab/>
            </w:r>
            <w:r>
              <w:rPr>
                <w:bCs/>
                <w:highlight w:val="white"/>
                <w:lang w:val="ru-RU"/>
              </w:rPr>
              <w:t xml:space="preserve">К </w:t>
            </w:r>
            <w:r>
              <w:rPr>
                <w:bCs/>
                <w:highlight w:val="white"/>
                <w:lang w:val="ru-RU"/>
              </w:rPr>
              <w:t xml:space="preserve">настоящему </w:t>
            </w:r>
            <w:r>
              <w:rPr>
                <w:bCs/>
                <w:highlight w:val="white"/>
                <w:lang w:val="ru-RU"/>
              </w:rPr>
              <w:t xml:space="preserve">акту прилагаются: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white"/>
                <w:u w:val="singl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Отчет об оказанных Услугах</w:t>
            </w:r>
            <w:r>
              <w:rPr>
                <w:highlight w:val="white"/>
                <w:lang w:val="ru-RU"/>
              </w:rPr>
              <w:t xml:space="preserve">, на ______ листах.</w:t>
            </w:r>
            <w:r>
              <w:rPr>
                <w:highlight w:val="white"/>
                <w:u w:val="single"/>
                <w:lang w:val="ru-RU"/>
              </w:rPr>
              <w:t xml:space="preserve"> </w:t>
            </w:r>
            <w:r>
              <w:rPr>
                <w:highlight w:val="white"/>
                <w:u w:val="single"/>
              </w:rPr>
            </w:r>
            <w:r>
              <w:rPr>
                <w:highlight w:val="whit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____________________</w:t>
            </w:r>
            <w:r>
              <w:rPr>
                <w:b/>
                <w:bCs/>
                <w:lang w:val="ru-RU"/>
              </w:rPr>
              <w:t xml:space="preserve">_____________________________________</w:t>
            </w:r>
            <w:r>
              <w:rPr>
                <w:b/>
                <w:bCs/>
                <w:lang w:val="ru-RU"/>
              </w:rPr>
              <w:t xml:space="preserve">_____</w:t>
            </w:r>
            <w:r>
              <w:rPr>
                <w:b/>
                <w:bCs/>
                <w:lang w:val="ru-RU"/>
              </w:rPr>
              <w:t xml:space="preserve">.   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ПОДПИСИ СТОРОН: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Заказчик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/____________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 __________/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</w:tr>
          </w:tbl>
          <w:p>
            <w:pPr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</w:p>
        </w:tc>
      </w:tr>
    </w:tbl>
    <w:p>
      <w:pPr>
        <w:ind w:firstLine="720"/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>
              <w:t xml:space="preserve">_______________ / _______________ 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5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Размер ответственности Исполнителя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lang w:val="ru-RU"/>
        </w:rPr>
      </w:r>
      <w:r>
        <w:rPr>
          <w:b/>
          <w:color w:val="000000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Виды нарушений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Штрафные санкции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Нарушение правил пожарной безопасности (ППБ):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r>
              <w:t xml:space="preserve">1.1.Нарушение ППБ без возникновения пожара</w:t>
            </w:r>
            <w:r/>
          </w:p>
          <w:p>
            <w:r/>
            <w:r/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</w:t>
            </w:r>
            <w:r>
              <w:t xml:space="preserve"> </w:t>
            </w:r>
            <w:r>
              <w:rPr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lang w:val="ru-RU"/>
              </w:rPr>
              <w:t xml:space="preserve"> (пятьдесят) </w:t>
            </w:r>
            <w:r>
              <w:rPr>
                <w:lang w:val="ru-RU"/>
              </w:rPr>
              <w:t xml:space="preserve">процентов </w:t>
            </w:r>
            <w:r>
              <w:rPr>
                <w:lang w:val="ru-RU"/>
              </w:rPr>
              <w:t xml:space="preserve">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</w:t>
            </w:r>
            <w:r>
              <w:rPr>
                <w:lang w:val="ru-RU"/>
              </w:rPr>
              <w:t xml:space="preserve">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250 000 (</w:t>
            </w:r>
            <w:r>
              <w:rPr>
                <w:lang w:val="ru-RU"/>
              </w:rPr>
              <w:t xml:space="preserve">двести пятьдесят </w:t>
            </w:r>
            <w:r>
              <w:rPr>
                <w:lang w:val="ru-RU"/>
              </w:rPr>
              <w:t xml:space="preserve">тысяч) рублей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lang w:val="ru-RU"/>
              </w:rPr>
              <w:t xml:space="preserve">;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pPr>
              <w:rPr>
                <w:lang w:val="ru-RU"/>
              </w:rPr>
            </w:pPr>
            <w:r>
              <w:t xml:space="preserve">_______________ / _______________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r/>
            <w:r/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i/>
          <w:color w:val="ff0000"/>
          <w:lang w:val="ru-RU"/>
        </w:rPr>
        <w:sectPr>
          <w:headerReference w:type="default" r:id="rId9"/>
          <w:headerReference w:type="first" r:id="rId10"/>
          <w:footerReference w:type="default" r:id="rId11"/>
          <w:footnotePr/>
          <w:endnotePr/>
          <w:type w:val="nextColumn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6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b/>
          <w:bCs/>
          <w:color w:val="000000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   </w:t>
      </w:r>
      <w:r>
        <w:rPr>
          <w:sz w:val="22"/>
          <w:szCs w:val="22"/>
          <w:lang w:val="ru-RU"/>
        </w:rPr>
        <w:t xml:space="preserve"> от «____» ________ 2026 г. №___________</w:t>
      </w:r>
      <w:r>
        <w:rPr>
          <w:b/>
          <w:bCs/>
          <w:color w:val="000000"/>
          <w:sz w:val="22"/>
          <w:szCs w:val="22"/>
          <w:lang w:val="ru-RU"/>
        </w:rPr>
      </w:r>
      <w:r>
        <w:rPr>
          <w:b/>
          <w:bCs/>
          <w:color w:val="000000"/>
          <w:sz w:val="22"/>
          <w:szCs w:val="22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sz w:val="20"/>
          <w:szCs w:val="16"/>
          <w:lang w:val="ru-RU"/>
        </w:rPr>
      </w:pPr>
      <w:r>
        <w:rPr>
          <w:b/>
          <w:bCs/>
          <w:sz w:val="20"/>
          <w:szCs w:val="16"/>
          <w:lang w:val="ru-RU"/>
        </w:rPr>
        <w:t xml:space="preserve">Форма справки о заключенных договорах </w:t>
      </w:r>
      <w:r>
        <w:rPr>
          <w:b/>
          <w:bCs/>
          <w:sz w:val="20"/>
          <w:szCs w:val="16"/>
          <w:lang w:val="ru-RU"/>
        </w:rPr>
        <w:t xml:space="preserve">Исполнителя с Субисполнителями</w:t>
      </w:r>
      <w:r>
        <w:rPr>
          <w:b/>
          <w:sz w:val="20"/>
          <w:szCs w:val="16"/>
          <w:lang w:val="ru-RU"/>
        </w:rPr>
      </w:r>
      <w:r>
        <w:rPr>
          <w:b/>
          <w:sz w:val="20"/>
          <w:szCs w:val="16"/>
          <w:lang w:val="ru-RU"/>
        </w:rPr>
      </w:r>
    </w:p>
    <w:tbl>
      <w:tblPr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1187"/>
        <w:gridCol w:w="1418"/>
        <w:gridCol w:w="2410"/>
        <w:gridCol w:w="2976"/>
        <w:gridCol w:w="2836"/>
        <w:gridCol w:w="993"/>
        <w:gridCol w:w="2124"/>
      </w:tblGrid>
      <w:tr>
        <w:tblPrEx/>
        <w:trPr>
          <w:jc w:val="center"/>
          <w:trHeight w:val="1327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Номер договора с </w:t>
            </w:r>
            <w:r>
              <w:rPr>
                <w:sz w:val="16"/>
                <w:szCs w:val="16"/>
                <w:lang w:val="ru-RU"/>
              </w:rPr>
              <w:t xml:space="preserve">субисполнителем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ОКПД2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происхождения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100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133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1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1"/>
        <w:gridCol w:w="1700"/>
        <w:gridCol w:w="1134"/>
        <w:gridCol w:w="1134"/>
        <w:gridCol w:w="1276"/>
        <w:gridCol w:w="2126"/>
        <w:gridCol w:w="1844"/>
        <w:gridCol w:w="1275"/>
        <w:gridCol w:w="2972"/>
      </w:tblGrid>
      <w:tr>
        <w:tblPrEx/>
        <w:trPr>
          <w:trHeight w:val="1289"/>
        </w:trPr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Кол-во товара, работ, услуг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за единицу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по договору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Принадлежность к МСП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(среднее предприятие, малое предприятие, микропредприятие)</w:t>
            </w:r>
            <w:r>
              <w:rPr>
                <w:rStyle w:val="1071"/>
                <w:sz w:val="16"/>
                <w:szCs w:val="16"/>
              </w:rPr>
              <w:footnoteReference w:customMarkFollows="1" w:id="7"/>
            </w:r>
            <w:r>
              <w:rPr>
                <w:rStyle w:val="1071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84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2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3"/>
        <w:gridCol w:w="1784"/>
        <w:gridCol w:w="1189"/>
        <w:gridCol w:w="1188"/>
        <w:gridCol w:w="1338"/>
        <w:gridCol w:w="1188"/>
        <w:gridCol w:w="1933"/>
        <w:gridCol w:w="1040"/>
        <w:gridCol w:w="1189"/>
        <w:gridCol w:w="890"/>
        <w:gridCol w:w="743"/>
        <w:gridCol w:w="920"/>
      </w:tblGrid>
      <w:tr>
        <w:tblPrEx/>
        <w:trPr>
          <w:trHeight w:val="566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Дата постановки на учет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Почтовый индекс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Адрес местонахождения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Адрес пребывания на территории РФ (для нерезидентов РФ)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Электронный адрес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Контактный телефон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ОКСМ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ОКТМО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ОКОПФ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ОКПО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КПП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ИНН</w:t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  <w:p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color w:val="000000" w:themeColor="text1"/>
                <w:sz w:val="16"/>
                <w:szCs w:val="16"/>
              </w:rPr>
            </w:r>
            <w:r>
              <w:rPr>
                <w:b/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04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  <w:r>
              <w:rPr>
                <w:i/>
                <w:color w:val="000000" w:themeColor="text1"/>
                <w:sz w:val="16"/>
                <w:szCs w:val="16"/>
              </w:rPr>
            </w:r>
          </w:p>
        </w:tc>
      </w:tr>
    </w:tbl>
    <w:p>
      <w:pPr>
        <w:widowControl w:val="off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Генеральный директор ________________________________</w:t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p>
      <w:pPr>
        <w:widowControl w:val="off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Дата составления справки _________     </w:t>
      </w:r>
      <w:r>
        <w:rPr>
          <w:color w:val="000000" w:themeColor="text1"/>
          <w:sz w:val="20"/>
          <w:szCs w:val="20"/>
        </w:rPr>
      </w:r>
      <w:r>
        <w:rPr>
          <w:color w:val="000000" w:themeColor="text1"/>
          <w:sz w:val="20"/>
          <w:szCs w:val="20"/>
        </w:rPr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>
        <w:tblPrEx/>
        <w:trPr>
          <w:trHeight w:val="283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Заказчик: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Исполнитель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 /_______________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_______________ / 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 xml:space="preserve">Приложение № </w:t>
      </w:r>
      <w:r>
        <w:rPr>
          <w:color w:val="000000" w:themeColor="text1"/>
          <w:sz w:val="22"/>
          <w:szCs w:val="22"/>
          <w:lang w:val="ru-RU"/>
        </w:rPr>
        <w:t xml:space="preserve">7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highlight w:val="none"/>
          <w:lang w:val="ru-RU"/>
        </w:rPr>
      </w:pPr>
      <w:r>
        <w:rPr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          </w:t>
      </w:r>
      <w:r>
        <w:rPr>
          <w:color w:val="000000" w:themeColor="text1"/>
          <w:sz w:val="22"/>
          <w:szCs w:val="22"/>
          <w:lang w:val="ru-RU"/>
        </w:rPr>
        <w:t xml:space="preserve"> от «____» ________ 2026 г. №___________</w:t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lang w:val="ru-RU"/>
        </w:rPr>
      </w:pPr>
      <w:r>
        <w:rPr>
          <w:b/>
          <w:bCs/>
          <w:color w:val="000000" w:themeColor="text1"/>
          <w:sz w:val="22"/>
          <w:szCs w:val="22"/>
          <w:lang w:val="ru-RU"/>
        </w:rPr>
      </w:r>
      <w:r>
        <w:rPr>
          <w:b/>
          <w:bCs/>
          <w:color w:val="000000" w:themeColor="text1"/>
          <w:sz w:val="22"/>
          <w:szCs w:val="22"/>
          <w:lang w:val="ru-RU"/>
        </w:rPr>
      </w:r>
      <w:r>
        <w:rPr>
          <w:b/>
          <w:bCs/>
          <w:color w:val="000000" w:themeColor="text1"/>
          <w:sz w:val="22"/>
          <w:szCs w:val="22"/>
          <w:lang w:val="ru-RU"/>
        </w:rPr>
      </w:r>
    </w:p>
    <w:p>
      <w:pPr>
        <w:jc w:val="right"/>
        <w:rPr>
          <w:b/>
          <w:bCs/>
          <w:color w:val="000000" w:themeColor="text1"/>
          <w:sz w:val="22"/>
          <w:szCs w:val="22"/>
          <w:highlight w:val="none"/>
          <w:lang w:val="ru-RU"/>
        </w:rPr>
      </w:pPr>
      <w:r>
        <w:rPr>
          <w:b/>
          <w:bCs/>
          <w:color w:val="000000" w:themeColor="text1"/>
          <w:sz w:val="22"/>
          <w:szCs w:val="22"/>
          <w:highlight w:val="none"/>
          <w:lang w:val="ru-RU"/>
        </w:rPr>
        <w:t xml:space="preserve">ФОРМА</w:t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  <w:r>
        <w:rPr>
          <w:b/>
          <w:bCs/>
          <w:color w:val="000000" w:themeColor="text1"/>
          <w:sz w:val="22"/>
          <w:szCs w:val="22"/>
          <w:highlight w:val="none"/>
          <w:lang w:val="ru-RU"/>
        </w:rPr>
      </w:r>
    </w:p>
    <w:p>
      <w:pPr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</w:p>
    <w:p>
      <w:pPr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highlight w:val="none"/>
          <w:lang w:val="ru-RU"/>
        </w:rPr>
      </w:r>
      <w:r>
        <w:rPr>
          <w:b/>
          <w:bCs/>
          <w:color w:val="000000" w:themeColor="text1"/>
          <w:sz w:val="28"/>
          <w:szCs w:val="28"/>
          <w:highlight w:val="none"/>
          <w:lang w:val="ru-RU"/>
        </w:rPr>
        <w:t xml:space="preserve">График оказания/ финансирования Услуг</w:t>
      </w:r>
      <w:r>
        <w:rPr>
          <w:b/>
          <w:bCs/>
          <w:color w:val="000000" w:themeColor="text1"/>
          <w:sz w:val="28"/>
          <w:szCs w:val="28"/>
          <w:lang w:val="ru-RU"/>
        </w:rPr>
      </w:r>
      <w:r>
        <w:rPr>
          <w:b/>
          <w:bCs/>
          <w:color w:val="000000" w:themeColor="text1"/>
          <w:sz w:val="28"/>
          <w:szCs w:val="28"/>
          <w:lang w:val="ru-RU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Style w:val="1062"/>
        <w:tblW w:w="0" w:type="auto"/>
        <w:tblLayout w:type="fixed"/>
        <w:tblLook w:val="04A0" w:firstRow="1" w:lastRow="0" w:firstColumn="1" w:lastColumn="0" w:noHBand="0" w:noVBand="1"/>
      </w:tblPr>
      <w:tblGrid>
        <w:gridCol w:w="3826"/>
        <w:gridCol w:w="1276"/>
        <w:gridCol w:w="1417"/>
        <w:gridCol w:w="1417"/>
        <w:gridCol w:w="1417"/>
        <w:gridCol w:w="1701"/>
        <w:gridCol w:w="1843"/>
        <w:gridCol w:w="1702"/>
      </w:tblGrid>
      <w:tr>
        <w:tblPrEx/>
        <w:trPr>
          <w:trHeight w:val="3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Год</w:t>
            </w:r>
            <w:r/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ИТОГО</w:t>
            </w:r>
            <w:r/>
          </w:p>
        </w:tc>
      </w:tr>
      <w:tr>
        <w:tblPrEx/>
        <w:trPr>
          <w:trHeight w:val="4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Месяц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Июль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Август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1"/>
                <w:u w:val="none"/>
                <w:vertAlign w:val="baseline"/>
              </w:rPr>
              <w:t xml:space="preserve">Сентябрь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Октябрь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Ноябрь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Декабрь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vMerge w:val="restart"/>
            <w:textDirection w:val="lrTb"/>
            <w:noWrap w:val="false"/>
          </w:tcPr>
          <w:p>
            <w:pPr>
              <w:pStyle w:val="1079"/>
              <w:ind w:left="142" w:right="142" w:firstLine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Сервисное обслуживание ДКС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№1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ПГ000000000000003825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vMerge w:val="restart"/>
            <w:textDirection w:val="lrTb"/>
            <w:noWrap w:val="false"/>
          </w:tcPr>
          <w:p>
            <w:pPr>
              <w:pStyle w:val="1079"/>
              <w:ind w:left="142" w:right="142" w:firstLine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Сервисное обслуживание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ДКС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№2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79"/>
              <w:ind w:left="142" w:right="142" w:firstLine="0"/>
              <w:rPr>
                <w:rFonts w:ascii="Times New Roman" w:hAnsi="Times New Roman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Инв №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ПГ000000000000003826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079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  <w:lang w:eastAsia="en-US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</w:r>
            <w:r>
              <w:rPr>
                <w:sz w:val="22"/>
                <w:szCs w:val="22"/>
                <w:highlight w:val="none"/>
                <w:lang w:eastAsia="en-US"/>
              </w:rPr>
            </w:r>
            <w:r>
              <w:rPr>
                <w:sz w:val="22"/>
                <w:szCs w:val="22"/>
                <w:highlight w:val="none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vMerge w:val="restart"/>
            <w:textDirection w:val="lrTb"/>
            <w:noWrap w:val="false"/>
          </w:tcPr>
          <w:p>
            <w:pPr>
              <w:pStyle w:val="1079"/>
              <w:ind w:left="142" w:right="142" w:firstLine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Сервисное обслуживание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ДКС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 №3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079"/>
              <w:ind w:left="142" w:right="142" w:firstLine="0"/>
              <w:rPr>
                <w:rFonts w:ascii="Times New Roman" w:hAnsi="Times New Roman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ПГ000000000000003827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vMerge w:val="restart"/>
            <w:textDirection w:val="lrTb"/>
            <w:noWrap w:val="false"/>
          </w:tcPr>
          <w:p>
            <w:pPr>
              <w:pStyle w:val="1079"/>
              <w:ind w:left="142" w:right="142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Сервисное обслуживание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БППГ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1079"/>
              <w:ind w:left="142" w:right="142" w:firstLine="0"/>
              <w:rPr>
                <w:rFonts w:ascii="Times New Roman" w:hAnsi="Times New Roman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ПГ000000000000003776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Оказание Услуг, руб.(без НДС)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  <w:tr>
        <w:tblPrEx/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Финансирование Услуг, руб.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</w:rPr>
            </w:r>
          </w:p>
          <w:p>
            <w:pPr>
              <w:ind w:left="142" w:right="142"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</w:rPr>
              <w:t xml:space="preserve">(с НДС)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  <w:lang w:val="ru-RU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>
        <w:tblPrEx/>
        <w:trPr>
          <w:trHeight w:val="283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Заказчик: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Исполнитель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:</w:t>
            </w:r>
            <w:r>
              <w:rPr>
                <w:b/>
                <w:color w:val="000000" w:themeColor="text1"/>
                <w:sz w:val="20"/>
                <w:szCs w:val="20"/>
              </w:rPr>
            </w:r>
            <w:r>
              <w:rPr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6739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 /_______________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_______________ / _______________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ff0000"/>
          <w:lang w:val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567" w:footer="709" w:gutter="0"/>
          <w:cols w:num="1" w:sep="0" w:space="708" w:equalWidth="1"/>
          <w:docGrid w:linePitch="360"/>
        </w:sectPr>
      </w:pPr>
      <w:r>
        <w:rPr>
          <w:color w:val="ff0000"/>
          <w:lang w:val="ru-RU"/>
        </w:rPr>
      </w:r>
      <w:r>
        <w:rPr>
          <w:color w:val="ff0000"/>
          <w:lang w:val="ru-RU"/>
        </w:rPr>
      </w:r>
      <w:r>
        <w:rPr>
          <w:color w:val="ff0000"/>
          <w:lang w:val="ru-RU"/>
        </w:rPr>
      </w:r>
    </w:p>
    <w:p>
      <w:r/>
      <w:r/>
    </w:p>
    <w:sectPr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4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070"/>
        <w:jc w:val="both"/>
        <w:rPr>
          <w:lang w:val="ru-RU"/>
        </w:rPr>
      </w:pPr>
      <w:r>
        <w:rPr>
          <w:rStyle w:val="1071"/>
        </w:rPr>
        <w:footnoteRef/>
      </w:r>
      <w:r>
        <w:rPr>
          <w:lang w:val="ru-RU"/>
        </w:rPr>
        <w:t xml:space="preserve"> Для договоров, заключенных в рамках операционной (текущей) деятельности Общества</w:t>
      </w:r>
      <w:r>
        <w:rPr>
          <w:lang w:val="ru-RU"/>
        </w:rPr>
      </w:r>
      <w:r>
        <w:rPr>
          <w:lang w:val="ru-RU"/>
        </w:rPr>
      </w:r>
    </w:p>
  </w:footnote>
  <w:footnote w:id="4">
    <w:p>
      <w:pPr>
        <w:pStyle w:val="1070"/>
        <w:jc w:val="both"/>
        <w:rPr>
          <w:lang w:val="ru-RU"/>
        </w:rPr>
      </w:pPr>
      <w:r>
        <w:rPr>
          <w:rStyle w:val="1071"/>
        </w:rPr>
        <w:footnoteRef/>
      </w:r>
      <w:r>
        <w:rPr>
          <w:lang w:val="ru-RU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</w:t>
      </w:r>
      <w:r>
        <w:rPr>
          <w:lang w:val="ru-RU"/>
        </w:rPr>
        <w:t xml:space="preserve">ем закупки признан МСП, при этом Общество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lang w:val="ru-RU"/>
        </w:rPr>
      </w:r>
      <w:r>
        <w:rPr>
          <w:lang w:val="ru-RU"/>
        </w:rPr>
      </w:r>
    </w:p>
  </w:footnote>
  <w:footnote w:id="5">
    <w:p>
      <w:pPr>
        <w:pStyle w:val="1070"/>
        <w:rPr>
          <w:highlight w:val="white"/>
        </w:rPr>
      </w:pPr>
      <w:r>
        <w:rPr>
          <w:rStyle w:val="1071"/>
          <w:highlight w:val="white"/>
        </w:rPr>
        <w:footnoteRef/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Применяется в случае подписания собственноручно без использования усиленных квалифицированных электронных подписей (УКЭП).</w:t>
      </w:r>
      <w:r>
        <w:rPr>
          <w:highlight w:val="white"/>
        </w:rPr>
      </w:r>
      <w:r>
        <w:rPr>
          <w:highlight w:val="white"/>
        </w:rPr>
      </w:r>
    </w:p>
  </w:footnote>
  <w:footnote w:id="6">
    <w:p>
      <w:pPr>
        <w:pStyle w:val="1070"/>
        <w:jc w:val="both"/>
        <w:rPr>
          <w:highlight w:val="white"/>
        </w:rPr>
      </w:pPr>
      <w:r>
        <w:rPr>
          <w:rStyle w:val="1071"/>
          <w:highlight w:val="white"/>
        </w:rPr>
        <w:footnoteRef/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</w:footnote>
  <w:footnote w:id="7">
    <w:p>
      <w:pPr>
        <w:jc w:val="both"/>
        <w:rPr>
          <w:lang w:val="ru-RU"/>
        </w:rPr>
      </w:pPr>
      <w:r>
        <w:rPr>
          <w:rStyle w:val="1071"/>
          <w:rFonts w:ascii="Symbol" w:hAnsi="Symbol" w:eastAsia="Symbol" w:cs="Symbol"/>
        </w:rPr>
        <w:t xml:space="preserve">*</w:t>
      </w:r>
      <w:r>
        <w:rPr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  <w:lang w:val="ru-RU"/>
        </w:rPr>
        <w:t xml:space="preserve">Исполнитель </w:t>
      </w:r>
      <w:r>
        <w:rPr>
          <w:sz w:val="20"/>
          <w:szCs w:val="20"/>
          <w:lang w:val="ru-RU"/>
        </w:rPr>
        <w:t xml:space="preserve">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lang w:val="ru-RU"/>
        </w:rPr>
        <w:t xml:space="preserve">   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jc w:val="right"/>
      <w:rPr>
        <w:sz w:val="20"/>
        <w:szCs w:val="20"/>
      </w:rPr>
    </w:pPr>
    <w:r>
      <w:rPr>
        <w:sz w:val="20"/>
        <w:szCs w:val="20"/>
        <w:lang w:val="ru-RU"/>
      </w:rPr>
      <w:t xml:space="preserve">ТФД 5.1.2.</w:t>
    </w:r>
    <w:r>
      <w:rPr>
        <w:sz w:val="20"/>
        <w:szCs w:val="20"/>
      </w:rPr>
      <w:t xml:space="preserve"> </w:t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jc w:val="right"/>
      <w:rPr>
        <w:sz w:val="20"/>
        <w:szCs w:val="20"/>
        <w:lang w:val="ru-RU"/>
      </w:rPr>
    </w:pPr>
    <w:r>
      <w:rPr>
        <w:sz w:val="20"/>
        <w:szCs w:val="20"/>
        <w:lang w:val="ru-RU"/>
      </w:rPr>
      <w:t xml:space="preserve">ТФД </w:t>
    </w:r>
    <w:r>
      <w:rPr>
        <w:sz w:val="20"/>
        <w:szCs w:val="20"/>
        <w:lang w:val="ru-RU"/>
      </w:rPr>
      <w:t xml:space="preserve">5.1.2.</w:t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53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54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064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1065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66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10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0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0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 w:ascii="Times New Roman" w:hAnsi="Times New Roman" w:eastAsia="Times New Roman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  <w:tabs>
          <w:tab w:val="num" w:pos="0" w:leader="none"/>
        </w:tabs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6">
    <w:name w:val="Heading 1 Char"/>
    <w:basedOn w:val="1056"/>
    <w:link w:val="1053"/>
    <w:uiPriority w:val="9"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1056"/>
    <w:link w:val="1054"/>
    <w:uiPriority w:val="9"/>
    <w:rPr>
      <w:rFonts w:ascii="Arial" w:hAnsi="Arial" w:eastAsia="Arial" w:cs="Arial"/>
      <w:sz w:val="34"/>
    </w:rPr>
  </w:style>
  <w:style w:type="character" w:styleId="888">
    <w:name w:val="Heading 3 Char"/>
    <w:basedOn w:val="1056"/>
    <w:link w:val="1055"/>
    <w:uiPriority w:val="9"/>
    <w:rPr>
      <w:rFonts w:ascii="Arial" w:hAnsi="Arial" w:eastAsia="Arial" w:cs="Arial"/>
      <w:sz w:val="30"/>
      <w:szCs w:val="30"/>
    </w:rPr>
  </w:style>
  <w:style w:type="paragraph" w:styleId="889">
    <w:name w:val="Heading 4"/>
    <w:basedOn w:val="1052"/>
    <w:next w:val="1052"/>
    <w:link w:val="8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0">
    <w:name w:val="Heading 4 Char"/>
    <w:basedOn w:val="1056"/>
    <w:link w:val="889"/>
    <w:uiPriority w:val="9"/>
    <w:rPr>
      <w:rFonts w:ascii="Arial" w:hAnsi="Arial" w:eastAsia="Arial" w:cs="Arial"/>
      <w:b/>
      <w:bCs/>
      <w:sz w:val="26"/>
      <w:szCs w:val="26"/>
    </w:rPr>
  </w:style>
  <w:style w:type="paragraph" w:styleId="891">
    <w:name w:val="Heading 5"/>
    <w:basedOn w:val="1052"/>
    <w:next w:val="1052"/>
    <w:link w:val="8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2">
    <w:name w:val="Heading 5 Char"/>
    <w:basedOn w:val="1056"/>
    <w:link w:val="891"/>
    <w:uiPriority w:val="9"/>
    <w:rPr>
      <w:rFonts w:ascii="Arial" w:hAnsi="Arial" w:eastAsia="Arial" w:cs="Arial"/>
      <w:b/>
      <w:bCs/>
      <w:sz w:val="24"/>
      <w:szCs w:val="24"/>
    </w:rPr>
  </w:style>
  <w:style w:type="paragraph" w:styleId="893">
    <w:name w:val="Heading 6"/>
    <w:basedOn w:val="1052"/>
    <w:next w:val="1052"/>
    <w:link w:val="8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4">
    <w:name w:val="Heading 6 Char"/>
    <w:basedOn w:val="1056"/>
    <w:link w:val="893"/>
    <w:uiPriority w:val="9"/>
    <w:rPr>
      <w:rFonts w:ascii="Arial" w:hAnsi="Arial" w:eastAsia="Arial" w:cs="Arial"/>
      <w:b/>
      <w:bCs/>
      <w:sz w:val="22"/>
      <w:szCs w:val="22"/>
    </w:rPr>
  </w:style>
  <w:style w:type="paragraph" w:styleId="895">
    <w:name w:val="Heading 7"/>
    <w:basedOn w:val="1052"/>
    <w:next w:val="1052"/>
    <w:link w:val="8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96">
    <w:name w:val="Heading 7 Char"/>
    <w:basedOn w:val="1056"/>
    <w:link w:val="8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7">
    <w:name w:val="Heading 8"/>
    <w:basedOn w:val="1052"/>
    <w:next w:val="1052"/>
    <w:link w:val="8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8">
    <w:name w:val="Heading 8 Char"/>
    <w:basedOn w:val="1056"/>
    <w:link w:val="897"/>
    <w:uiPriority w:val="9"/>
    <w:rPr>
      <w:rFonts w:ascii="Arial" w:hAnsi="Arial" w:eastAsia="Arial" w:cs="Arial"/>
      <w:i/>
      <w:iCs/>
      <w:sz w:val="22"/>
      <w:szCs w:val="22"/>
    </w:rPr>
  </w:style>
  <w:style w:type="paragraph" w:styleId="899">
    <w:name w:val="Heading 9"/>
    <w:basedOn w:val="1052"/>
    <w:next w:val="1052"/>
    <w:link w:val="9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0">
    <w:name w:val="Heading 9 Char"/>
    <w:basedOn w:val="1056"/>
    <w:link w:val="899"/>
    <w:uiPriority w:val="9"/>
    <w:rPr>
      <w:rFonts w:ascii="Arial" w:hAnsi="Arial" w:eastAsia="Arial" w:cs="Arial"/>
      <w:i/>
      <w:iCs/>
      <w:sz w:val="21"/>
      <w:szCs w:val="21"/>
    </w:rPr>
  </w:style>
  <w:style w:type="paragraph" w:styleId="901">
    <w:name w:val="No Spacing"/>
    <w:uiPriority w:val="1"/>
    <w:qFormat/>
    <w:pPr>
      <w:spacing w:before="0" w:after="0" w:line="240" w:lineRule="auto"/>
    </w:pPr>
  </w:style>
  <w:style w:type="character" w:styleId="902">
    <w:name w:val="Title Char"/>
    <w:basedOn w:val="1056"/>
    <w:link w:val="1090"/>
    <w:uiPriority w:val="10"/>
    <w:rPr>
      <w:sz w:val="48"/>
      <w:szCs w:val="48"/>
    </w:rPr>
  </w:style>
  <w:style w:type="paragraph" w:styleId="903">
    <w:name w:val="Subtitle"/>
    <w:basedOn w:val="1052"/>
    <w:next w:val="1052"/>
    <w:link w:val="904"/>
    <w:uiPriority w:val="11"/>
    <w:qFormat/>
    <w:pPr>
      <w:spacing w:before="200" w:after="200"/>
    </w:pPr>
    <w:rPr>
      <w:sz w:val="24"/>
      <w:szCs w:val="24"/>
    </w:rPr>
  </w:style>
  <w:style w:type="character" w:styleId="904">
    <w:name w:val="Subtitle Char"/>
    <w:basedOn w:val="1056"/>
    <w:link w:val="903"/>
    <w:uiPriority w:val="11"/>
    <w:rPr>
      <w:sz w:val="24"/>
      <w:szCs w:val="24"/>
    </w:rPr>
  </w:style>
  <w:style w:type="paragraph" w:styleId="905">
    <w:name w:val="Quote"/>
    <w:basedOn w:val="1052"/>
    <w:next w:val="1052"/>
    <w:link w:val="906"/>
    <w:uiPriority w:val="29"/>
    <w:qFormat/>
    <w:pPr>
      <w:ind w:left="720" w:right="720"/>
    </w:pPr>
    <w:rPr>
      <w:i/>
    </w:rPr>
  </w:style>
  <w:style w:type="character" w:styleId="906">
    <w:name w:val="Quote Char"/>
    <w:link w:val="905"/>
    <w:uiPriority w:val="29"/>
    <w:rPr>
      <w:i/>
    </w:rPr>
  </w:style>
  <w:style w:type="paragraph" w:styleId="907">
    <w:name w:val="Intense Quote"/>
    <w:basedOn w:val="1052"/>
    <w:next w:val="1052"/>
    <w:link w:val="9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8">
    <w:name w:val="Intense Quote Char"/>
    <w:link w:val="907"/>
    <w:uiPriority w:val="30"/>
    <w:rPr>
      <w:i/>
    </w:rPr>
  </w:style>
  <w:style w:type="character" w:styleId="909">
    <w:name w:val="Header Char"/>
    <w:basedOn w:val="1056"/>
    <w:link w:val="1092"/>
    <w:uiPriority w:val="99"/>
  </w:style>
  <w:style w:type="character" w:styleId="910">
    <w:name w:val="Footer Char"/>
    <w:basedOn w:val="1056"/>
    <w:link w:val="1094"/>
    <w:uiPriority w:val="99"/>
  </w:style>
  <w:style w:type="character" w:styleId="911">
    <w:name w:val="Caption Char"/>
    <w:basedOn w:val="1103"/>
    <w:link w:val="1094"/>
    <w:uiPriority w:val="99"/>
  </w:style>
  <w:style w:type="table" w:styleId="912">
    <w:name w:val="Table Grid Light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Plain Table 1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2"/>
    <w:basedOn w:val="10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6">
    <w:name w:val="Plain Table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Plain Table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8">
    <w:name w:val="Grid Table 1 Light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4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0">
    <w:name w:val="Grid Table 4 - Accent 1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1">
    <w:name w:val="Grid Table 4 - Accent 2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2">
    <w:name w:val="Grid Table 4 - Accent 3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3">
    <w:name w:val="Grid Table 4 - Accent 4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4">
    <w:name w:val="Grid Table 4 - Accent 5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5">
    <w:name w:val="Grid Table 4 - Accent 6"/>
    <w:basedOn w:val="10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6">
    <w:name w:val="Grid Table 5 Dark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7">
    <w:name w:val="Grid Table 5 Dark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50">
    <w:name w:val="Grid Table 5 Dark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52">
    <w:name w:val="Grid Table 5 Dark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53">
    <w:name w:val="Grid Table 6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4">
    <w:name w:val="Grid Table 6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5">
    <w:name w:val="Grid Table 6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6">
    <w:name w:val="Grid Table 6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7">
    <w:name w:val="Grid Table 6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8">
    <w:name w:val="Grid Table 6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6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0">
    <w:name w:val="Grid Table 7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5">
    <w:name w:val="List Table 2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6">
    <w:name w:val="List Table 2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7">
    <w:name w:val="List Table 2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8">
    <w:name w:val="List Table 2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9">
    <w:name w:val="List Table 2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0">
    <w:name w:val="List Table 2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1">
    <w:name w:val="List Table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5 Dark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6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3">
    <w:name w:val="List Table 6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4">
    <w:name w:val="List Table 6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List Table 6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6">
    <w:name w:val="List Table 6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List Table 6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8">
    <w:name w:val="List Table 6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9">
    <w:name w:val="List Table 7 Colorful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0">
    <w:name w:val="List Table 7 Colorful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11">
    <w:name w:val="List Table 7 Colorful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12">
    <w:name w:val="List Table 7 Colorful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13">
    <w:name w:val="List Table 7 Colorful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14">
    <w:name w:val="List Table 7 Colorful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15">
    <w:name w:val="List Table 7 Colorful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16">
    <w:name w:val="Lined - Accent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Lined - Accent 1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18">
    <w:name w:val="Lined - Accent 2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Lined - Accent 3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Lined - Accent 4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Lined - Accent 5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22">
    <w:name w:val="Lined - Accent 6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 &amp; Lined - Accent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4">
    <w:name w:val="Bordered &amp; Lined - Accent 1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25">
    <w:name w:val="Bordered &amp; Lined - Accent 2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6">
    <w:name w:val="Bordered &amp; Lined - Accent 3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7">
    <w:name w:val="Bordered &amp; Lined - Accent 4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8">
    <w:name w:val="Bordered &amp; Lined - Accent 5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29">
    <w:name w:val="Bordered &amp; Lined - Accent 6"/>
    <w:basedOn w:val="10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30">
    <w:name w:val="Bordered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1">
    <w:name w:val="Bordered - Accent 1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2">
    <w:name w:val="Bordered - Accent 2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3">
    <w:name w:val="Bordered - Accent 3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4">
    <w:name w:val="Bordered - Accent 4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5">
    <w:name w:val="Bordered - Accent 5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6">
    <w:name w:val="Bordered - Accent 6"/>
    <w:basedOn w:val="10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7">
    <w:name w:val="Footnote Text Char"/>
    <w:link w:val="1070"/>
    <w:uiPriority w:val="99"/>
    <w:rPr>
      <w:sz w:val="18"/>
    </w:rPr>
  </w:style>
  <w:style w:type="paragraph" w:styleId="1038">
    <w:name w:val="endnote text"/>
    <w:basedOn w:val="1052"/>
    <w:link w:val="1039"/>
    <w:uiPriority w:val="99"/>
    <w:semiHidden/>
    <w:unhideWhenUsed/>
    <w:pPr>
      <w:spacing w:after="0" w:line="240" w:lineRule="auto"/>
    </w:pPr>
    <w:rPr>
      <w:sz w:val="20"/>
    </w:rPr>
  </w:style>
  <w:style w:type="character" w:styleId="1039">
    <w:name w:val="Endnote Text Char"/>
    <w:link w:val="1038"/>
    <w:uiPriority w:val="99"/>
    <w:rPr>
      <w:sz w:val="20"/>
    </w:rPr>
  </w:style>
  <w:style w:type="character" w:styleId="1040">
    <w:name w:val="endnote reference"/>
    <w:basedOn w:val="1056"/>
    <w:uiPriority w:val="99"/>
    <w:semiHidden/>
    <w:unhideWhenUsed/>
    <w:rPr>
      <w:vertAlign w:val="superscript"/>
    </w:rPr>
  </w:style>
  <w:style w:type="paragraph" w:styleId="1041">
    <w:name w:val="toc 1"/>
    <w:basedOn w:val="1052"/>
    <w:next w:val="1052"/>
    <w:uiPriority w:val="39"/>
    <w:unhideWhenUsed/>
    <w:pPr>
      <w:ind w:left="0" w:right="0" w:firstLine="0"/>
      <w:spacing w:after="57"/>
    </w:pPr>
  </w:style>
  <w:style w:type="paragraph" w:styleId="1042">
    <w:name w:val="toc 2"/>
    <w:basedOn w:val="1052"/>
    <w:next w:val="1052"/>
    <w:uiPriority w:val="39"/>
    <w:unhideWhenUsed/>
    <w:pPr>
      <w:ind w:left="283" w:right="0" w:firstLine="0"/>
      <w:spacing w:after="57"/>
    </w:pPr>
  </w:style>
  <w:style w:type="paragraph" w:styleId="1043">
    <w:name w:val="toc 3"/>
    <w:basedOn w:val="1052"/>
    <w:next w:val="1052"/>
    <w:uiPriority w:val="39"/>
    <w:unhideWhenUsed/>
    <w:pPr>
      <w:ind w:left="567" w:right="0" w:firstLine="0"/>
      <w:spacing w:after="57"/>
    </w:pPr>
  </w:style>
  <w:style w:type="paragraph" w:styleId="1044">
    <w:name w:val="toc 4"/>
    <w:basedOn w:val="1052"/>
    <w:next w:val="1052"/>
    <w:uiPriority w:val="39"/>
    <w:unhideWhenUsed/>
    <w:pPr>
      <w:ind w:left="850" w:right="0" w:firstLine="0"/>
      <w:spacing w:after="57"/>
    </w:pPr>
  </w:style>
  <w:style w:type="paragraph" w:styleId="1045">
    <w:name w:val="toc 5"/>
    <w:basedOn w:val="1052"/>
    <w:next w:val="1052"/>
    <w:uiPriority w:val="39"/>
    <w:unhideWhenUsed/>
    <w:pPr>
      <w:ind w:left="1134" w:right="0" w:firstLine="0"/>
      <w:spacing w:after="57"/>
    </w:pPr>
  </w:style>
  <w:style w:type="paragraph" w:styleId="1046">
    <w:name w:val="toc 6"/>
    <w:basedOn w:val="1052"/>
    <w:next w:val="1052"/>
    <w:uiPriority w:val="39"/>
    <w:unhideWhenUsed/>
    <w:pPr>
      <w:ind w:left="1417" w:right="0" w:firstLine="0"/>
      <w:spacing w:after="57"/>
    </w:pPr>
  </w:style>
  <w:style w:type="paragraph" w:styleId="1047">
    <w:name w:val="toc 7"/>
    <w:basedOn w:val="1052"/>
    <w:next w:val="1052"/>
    <w:uiPriority w:val="39"/>
    <w:unhideWhenUsed/>
    <w:pPr>
      <w:ind w:left="1701" w:right="0" w:firstLine="0"/>
      <w:spacing w:after="57"/>
    </w:pPr>
  </w:style>
  <w:style w:type="paragraph" w:styleId="1048">
    <w:name w:val="toc 8"/>
    <w:basedOn w:val="1052"/>
    <w:next w:val="1052"/>
    <w:uiPriority w:val="39"/>
    <w:unhideWhenUsed/>
    <w:pPr>
      <w:ind w:left="1984" w:right="0" w:firstLine="0"/>
      <w:spacing w:after="57"/>
    </w:pPr>
  </w:style>
  <w:style w:type="paragraph" w:styleId="1049">
    <w:name w:val="toc 9"/>
    <w:basedOn w:val="1052"/>
    <w:next w:val="1052"/>
    <w:uiPriority w:val="39"/>
    <w:unhideWhenUsed/>
    <w:pPr>
      <w:ind w:left="2268" w:right="0" w:firstLine="0"/>
      <w:spacing w:after="57"/>
    </w:pPr>
  </w:style>
  <w:style w:type="paragraph" w:styleId="1050">
    <w:name w:val="TOC Heading"/>
    <w:uiPriority w:val="39"/>
    <w:unhideWhenUsed/>
  </w:style>
  <w:style w:type="paragraph" w:styleId="1051">
    <w:name w:val="table of figures"/>
    <w:basedOn w:val="1052"/>
    <w:next w:val="1052"/>
    <w:uiPriority w:val="99"/>
    <w:unhideWhenUsed/>
    <w:pPr>
      <w:spacing w:after="0" w:afterAutospacing="0"/>
    </w:pPr>
  </w:style>
  <w:style w:type="paragraph" w:styleId="1052" w:default="1">
    <w:name w:val="Normal"/>
    <w:qFormat/>
    <w:rPr>
      <w:sz w:val="24"/>
      <w:szCs w:val="24"/>
      <w:lang w:val="en-GB"/>
    </w:rPr>
  </w:style>
  <w:style w:type="paragraph" w:styleId="1053">
    <w:name w:val="Heading 1"/>
    <w:basedOn w:val="1052"/>
    <w:next w:val="1052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54">
    <w:name w:val="Heading 2"/>
    <w:basedOn w:val="1052"/>
    <w:next w:val="1052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1055">
    <w:name w:val="Heading 3"/>
    <w:basedOn w:val="1052"/>
    <w:next w:val="1052"/>
    <w:link w:val="107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56" w:default="1">
    <w:name w:val="Default Paragraph Font"/>
    <w:uiPriority w:val="1"/>
    <w:semiHidden/>
    <w:unhideWhenUsed/>
  </w:style>
  <w:style w:type="table" w:styleId="10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8" w:default="1">
    <w:name w:val="No List"/>
    <w:uiPriority w:val="99"/>
    <w:semiHidden/>
    <w:unhideWhenUsed/>
  </w:style>
  <w:style w:type="paragraph" w:styleId="1059" w:customStyle="1">
    <w:name w:val="Знак Знак Знак Знак Знак Знак Знак Знак Знак1"/>
    <w:basedOn w:val="1052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0" w:customStyle="1">
    <w:name w:val="Обычный1"/>
  </w:style>
  <w:style w:type="paragraph" w:styleId="1061">
    <w:name w:val="Plain Text"/>
    <w:basedOn w:val="1052"/>
    <w:unhideWhenUsed/>
    <w:rPr>
      <w:rFonts w:ascii="Consolas" w:hAnsi="Consolas" w:eastAsia="Calibri"/>
      <w:sz w:val="21"/>
      <w:szCs w:val="21"/>
      <w:lang w:eastAsia="en-US"/>
    </w:rPr>
  </w:style>
  <w:style w:type="table" w:styleId="1062">
    <w:name w:val="Table Grid"/>
    <w:basedOn w:val="105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3" w:customStyle="1">
    <w:name w:val="Подпункт договора"/>
    <w:basedOn w:val="1052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1064" w:customStyle="1">
    <w:name w:val="Пункт"/>
    <w:basedOn w:val="1052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1065" w:customStyle="1">
    <w:name w:val="Подпункт"/>
    <w:basedOn w:val="1064"/>
    <w:pPr>
      <w:numPr>
        <w:ilvl w:val="3"/>
      </w:numPr>
    </w:pPr>
  </w:style>
  <w:style w:type="paragraph" w:styleId="1066" w:customStyle="1">
    <w:name w:val="Подподпункт"/>
    <w:basedOn w:val="1065"/>
    <w:pPr>
      <w:numPr>
        <w:ilvl w:val="4"/>
      </w:numPr>
    </w:pPr>
  </w:style>
  <w:style w:type="paragraph" w:styleId="1067" w:customStyle="1">
    <w:name w:val="Пункт договора"/>
    <w:basedOn w:val="1052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1068">
    <w:name w:val="Body Text"/>
    <w:basedOn w:val="1052"/>
    <w:link w:val="1089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1069" w:customStyle="1">
    <w:name w:val="Знак"/>
    <w:basedOn w:val="10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0">
    <w:name w:val="footnote text"/>
    <w:basedOn w:val="1052"/>
    <w:link w:val="1104"/>
    <w:uiPriority w:val="99"/>
    <w:rPr>
      <w:sz w:val="20"/>
      <w:szCs w:val="20"/>
    </w:rPr>
  </w:style>
  <w:style w:type="character" w:styleId="1071">
    <w:name w:val="footnote reference"/>
    <w:rPr>
      <w:vertAlign w:val="superscript"/>
    </w:rPr>
  </w:style>
  <w:style w:type="paragraph" w:styleId="1072" w:customStyle="1">
    <w:name w:val="Раздел договора"/>
    <w:basedOn w:val="1052"/>
    <w:next w:val="1067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1073">
    <w:name w:val="Balloon Text"/>
    <w:basedOn w:val="1052"/>
    <w:semiHidden/>
    <w:rPr>
      <w:rFonts w:ascii="Tahoma" w:hAnsi="Tahoma" w:cs="Tahoma"/>
      <w:sz w:val="16"/>
      <w:szCs w:val="16"/>
    </w:rPr>
  </w:style>
  <w:style w:type="paragraph" w:styleId="1074">
    <w:name w:val="Body Text 3"/>
    <w:basedOn w:val="1052"/>
    <w:link w:val="1075"/>
    <w:pPr>
      <w:spacing w:after="120"/>
    </w:pPr>
    <w:rPr>
      <w:sz w:val="16"/>
      <w:szCs w:val="16"/>
    </w:rPr>
  </w:style>
  <w:style w:type="character" w:styleId="1075" w:customStyle="1">
    <w:name w:val="Основной текст 3 Знак"/>
    <w:link w:val="1074"/>
    <w:rPr>
      <w:sz w:val="16"/>
      <w:szCs w:val="16"/>
      <w:lang w:val="en-GB"/>
    </w:rPr>
  </w:style>
  <w:style w:type="paragraph" w:styleId="107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077" w:customStyle="1">
    <w:name w:val="Заголовок 3 Знак"/>
    <w:link w:val="1055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078" w:customStyle="1">
    <w:name w:val="Знак Знак Знак Знак Знак Знак Знак Знак Знак"/>
    <w:basedOn w:val="1052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79">
    <w:name w:val="List Paragraph"/>
    <w:basedOn w:val="1052"/>
    <w:link w:val="1111"/>
    <w:uiPriority w:val="34"/>
    <w:qFormat/>
    <w:pPr>
      <w:contextualSpacing/>
      <w:ind w:left="720"/>
    </w:pPr>
    <w:rPr>
      <w:lang w:val="ru-RU"/>
    </w:rPr>
  </w:style>
  <w:style w:type="character" w:styleId="1080">
    <w:name w:val="annotation reference"/>
    <w:rPr>
      <w:sz w:val="16"/>
      <w:szCs w:val="16"/>
    </w:rPr>
  </w:style>
  <w:style w:type="paragraph" w:styleId="1081">
    <w:name w:val="annotation text"/>
    <w:basedOn w:val="1052"/>
    <w:link w:val="1082"/>
    <w:uiPriority w:val="99"/>
    <w:rPr>
      <w:sz w:val="20"/>
      <w:szCs w:val="20"/>
    </w:rPr>
  </w:style>
  <w:style w:type="character" w:styleId="1082" w:customStyle="1">
    <w:name w:val="Текст примечания Знак"/>
    <w:link w:val="1081"/>
    <w:uiPriority w:val="99"/>
    <w:rPr>
      <w:lang w:val="en-GB"/>
    </w:rPr>
  </w:style>
  <w:style w:type="paragraph" w:styleId="1083">
    <w:name w:val="annotation subject"/>
    <w:basedOn w:val="1081"/>
    <w:next w:val="1081"/>
    <w:link w:val="1084"/>
    <w:rPr>
      <w:b/>
      <w:bCs/>
    </w:rPr>
  </w:style>
  <w:style w:type="character" w:styleId="1084" w:customStyle="1">
    <w:name w:val="Тема примечания Знак"/>
    <w:link w:val="1083"/>
    <w:rPr>
      <w:b/>
      <w:bCs/>
      <w:lang w:val="en-GB"/>
    </w:rPr>
  </w:style>
  <w:style w:type="paragraph" w:styleId="1085">
    <w:name w:val="Body Text Indent 3"/>
    <w:basedOn w:val="1052"/>
    <w:link w:val="1086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86" w:customStyle="1">
    <w:name w:val="Основной текст с отступом 3 Знак"/>
    <w:link w:val="1085"/>
    <w:rPr>
      <w:sz w:val="16"/>
      <w:szCs w:val="16"/>
    </w:rPr>
  </w:style>
  <w:style w:type="paragraph" w:styleId="1087">
    <w:name w:val="Revision"/>
    <w:hidden/>
    <w:uiPriority w:val="99"/>
    <w:semiHidden/>
    <w:rPr>
      <w:sz w:val="24"/>
      <w:szCs w:val="24"/>
      <w:lang w:val="en-GB"/>
    </w:rPr>
  </w:style>
  <w:style w:type="paragraph" w:styleId="1088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89" w:customStyle="1">
    <w:name w:val="Основной текст Знак"/>
    <w:link w:val="1068"/>
    <w:rPr>
      <w:sz w:val="28"/>
      <w:szCs w:val="28"/>
    </w:rPr>
  </w:style>
  <w:style w:type="paragraph" w:styleId="1090">
    <w:name w:val="Title"/>
    <w:basedOn w:val="1052"/>
    <w:link w:val="1091"/>
    <w:qFormat/>
    <w:pPr>
      <w:jc w:val="center"/>
      <w:widowControl w:val="off"/>
    </w:pPr>
    <w:rPr>
      <w:b/>
      <w:bCs/>
    </w:rPr>
  </w:style>
  <w:style w:type="character" w:styleId="1091" w:customStyle="1">
    <w:name w:val="Заголовок Знак"/>
    <w:link w:val="1090"/>
    <w:rPr>
      <w:b/>
      <w:bCs/>
      <w:sz w:val="24"/>
      <w:szCs w:val="24"/>
    </w:rPr>
  </w:style>
  <w:style w:type="paragraph" w:styleId="1092">
    <w:name w:val="Header"/>
    <w:basedOn w:val="1052"/>
    <w:link w:val="1093"/>
    <w:uiPriority w:val="99"/>
    <w:pPr>
      <w:tabs>
        <w:tab w:val="center" w:pos="4677" w:leader="none"/>
        <w:tab w:val="right" w:pos="9355" w:leader="none"/>
      </w:tabs>
    </w:pPr>
  </w:style>
  <w:style w:type="character" w:styleId="1093" w:customStyle="1">
    <w:name w:val="Верхний колонтитул Знак"/>
    <w:link w:val="1092"/>
    <w:uiPriority w:val="99"/>
    <w:rPr>
      <w:sz w:val="24"/>
      <w:szCs w:val="24"/>
      <w:lang w:val="en-GB"/>
    </w:rPr>
  </w:style>
  <w:style w:type="paragraph" w:styleId="1094">
    <w:name w:val="Footer"/>
    <w:basedOn w:val="1052"/>
    <w:link w:val="1095"/>
    <w:uiPriority w:val="99"/>
    <w:pPr>
      <w:tabs>
        <w:tab w:val="center" w:pos="4677" w:leader="none"/>
        <w:tab w:val="right" w:pos="9355" w:leader="none"/>
      </w:tabs>
    </w:pPr>
  </w:style>
  <w:style w:type="character" w:styleId="1095" w:customStyle="1">
    <w:name w:val="Нижний колонтитул Знак"/>
    <w:link w:val="1094"/>
    <w:uiPriority w:val="99"/>
    <w:rPr>
      <w:sz w:val="24"/>
      <w:szCs w:val="24"/>
      <w:lang w:val="en-GB"/>
    </w:rPr>
  </w:style>
  <w:style w:type="paragraph" w:styleId="1096">
    <w:name w:val="Body Text 2"/>
    <w:basedOn w:val="1052"/>
    <w:link w:val="1097"/>
    <w:pPr>
      <w:spacing w:after="120" w:line="480" w:lineRule="auto"/>
    </w:pPr>
  </w:style>
  <w:style w:type="character" w:styleId="1097" w:customStyle="1">
    <w:name w:val="Основной текст 2 Знак"/>
    <w:link w:val="1096"/>
    <w:rPr>
      <w:sz w:val="24"/>
      <w:szCs w:val="24"/>
    </w:rPr>
  </w:style>
  <w:style w:type="paragraph" w:styleId="1098">
    <w:name w:val="Body Text Indent"/>
    <w:basedOn w:val="1052"/>
    <w:link w:val="1099"/>
    <w:pPr>
      <w:ind w:left="283"/>
      <w:spacing w:after="120"/>
    </w:pPr>
  </w:style>
  <w:style w:type="character" w:styleId="1099" w:customStyle="1">
    <w:name w:val="Основной текст с отступом Знак"/>
    <w:link w:val="1098"/>
    <w:rPr>
      <w:sz w:val="24"/>
      <w:szCs w:val="24"/>
    </w:rPr>
  </w:style>
  <w:style w:type="character" w:styleId="1100">
    <w:name w:val="Strong"/>
    <w:qFormat/>
    <w:rPr>
      <w:b/>
      <w:bCs/>
    </w:rPr>
  </w:style>
  <w:style w:type="paragraph" w:styleId="1101" w:customStyle="1">
    <w:name w:val="Пункт 3.3.3"/>
    <w:basedOn w:val="1052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102" w:customStyle="1">
    <w:name w:val="Заглавие"/>
    <w:basedOn w:val="1052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103">
    <w:name w:val="Caption"/>
    <w:basedOn w:val="1052"/>
    <w:next w:val="1052"/>
    <w:link w:val="911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104" w:customStyle="1">
    <w:name w:val="Текст сноски Знак"/>
    <w:link w:val="1070"/>
    <w:uiPriority w:val="99"/>
    <w:rPr>
      <w:lang w:val="en-GB"/>
    </w:rPr>
  </w:style>
  <w:style w:type="character" w:styleId="1105">
    <w:name w:val="Hyperlink"/>
    <w:uiPriority w:val="99"/>
    <w:unhideWhenUsed/>
    <w:rPr>
      <w:color w:val="0000ff"/>
      <w:u w:val="single"/>
    </w:rPr>
  </w:style>
  <w:style w:type="character" w:styleId="1106">
    <w:name w:val="FollowedHyperlink"/>
    <w:rPr>
      <w:color w:val="800080"/>
      <w:u w:val="single"/>
    </w:rPr>
  </w:style>
  <w:style w:type="paragraph" w:styleId="1107" w:customStyle="1">
    <w:name w:val="1. Статья"/>
    <w:basedOn w:val="1055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108" w:customStyle="1">
    <w:name w:val="2. Пункт"/>
    <w:basedOn w:val="1055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109" w:customStyle="1">
    <w:name w:val="3. Подпункт"/>
    <w:basedOn w:val="1055"/>
    <w:link w:val="1110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110" w:customStyle="1">
    <w:name w:val="3. Подпункт Знак"/>
    <w:link w:val="1109"/>
    <w:rPr>
      <w:b/>
      <w:bCs/>
      <w:sz w:val="24"/>
      <w:szCs w:val="24"/>
    </w:rPr>
  </w:style>
  <w:style w:type="character" w:styleId="1111" w:customStyle="1">
    <w:name w:val="Абзац списка Знак"/>
    <w:link w:val="1079"/>
    <w:uiPriority w:val="34"/>
    <w:rPr>
      <w:sz w:val="24"/>
      <w:szCs w:val="24"/>
    </w:rPr>
  </w:style>
  <w:style w:type="character" w:styleId="1112" w:customStyle="1">
    <w:name w:val="Название Знак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Relationship Id="rId19" Type="http://schemas.openxmlformats.org/officeDocument/2006/relationships/hyperlink" Target="consultantplus://offline/ref=94D5CE8889791A29DE57299515463A9D6134D8237B999C803E6F853513x2A2P" TargetMode="External"/><Relationship Id="rId20" Type="http://schemas.openxmlformats.org/officeDocument/2006/relationships/hyperlink" Target="consultantplus://offline/ref=94D5CE8889791A29DE57299515463A9D6135D2287D929C803E6F853513x2A2P" TargetMode="External"/><Relationship Id="rId21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stepan_dv</cp:lastModifiedBy>
  <cp:revision>18</cp:revision>
  <dcterms:created xsi:type="dcterms:W3CDTF">2025-04-01T05:13:00Z</dcterms:created>
  <dcterms:modified xsi:type="dcterms:W3CDTF">2026-04-07T00:08:11Z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